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6880"/>
      </w:tblGrid>
      <w:tr w:rsidR="002456D5" w14:paraId="43B4A40D" w14:textId="77777777" w:rsidTr="00882F3C">
        <w:tc>
          <w:tcPr>
            <w:tcW w:w="2046" w:type="dxa"/>
          </w:tcPr>
          <w:p w14:paraId="6FE6AD9A" w14:textId="77777777" w:rsidR="002456D5" w:rsidRDefault="002456D5" w:rsidP="00882F3C">
            <w:pPr>
              <w:rPr>
                <w:b/>
                <w:sz w:val="22"/>
                <w:szCs w:val="22"/>
                <w:lang w:val="kk-KZ"/>
              </w:rPr>
            </w:pPr>
            <w:r w:rsidRPr="000727D6">
              <w:rPr>
                <w:noProof/>
                <w:sz w:val="22"/>
                <w:szCs w:val="22"/>
              </w:rPr>
              <w:drawing>
                <wp:inline distT="0" distB="0" distL="0" distR="0" wp14:anchorId="04065D7E" wp14:editId="033D6B4A">
                  <wp:extent cx="1133475" cy="676275"/>
                  <wp:effectExtent l="19050" t="0" r="9525" b="0"/>
                  <wp:docPr id="3" name="Рисунок 3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0" w:type="dxa"/>
          </w:tcPr>
          <w:p w14:paraId="7F9ECE20" w14:textId="77777777" w:rsidR="002456D5" w:rsidRDefault="002456D5" w:rsidP="00882F3C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ҚАЗАҚСТАН РЕСПУБЛИКАСЫ ҒЫЛЫМ ЖӘНЕ ЖОҒАРЫ БІЛІМ МИНИСТРЛІГІ</w:t>
            </w:r>
          </w:p>
          <w:p w14:paraId="0A569219" w14:textId="77777777" w:rsidR="002456D5" w:rsidRPr="006517E0" w:rsidRDefault="002456D5" w:rsidP="00882F3C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Abai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university</w:t>
            </w:r>
          </w:p>
          <w:p w14:paraId="362F6EEC" w14:textId="77777777" w:rsidR="002456D5" w:rsidRPr="000727D6" w:rsidRDefault="002456D5" w:rsidP="00882F3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727D6">
              <w:rPr>
                <w:b/>
                <w:sz w:val="22"/>
                <w:szCs w:val="22"/>
                <w:lang w:val="kk-KZ"/>
              </w:rPr>
              <w:t>СИЛЛАБУС</w:t>
            </w:r>
          </w:p>
          <w:p w14:paraId="54BF2328" w14:textId="77777777" w:rsidR="002456D5" w:rsidRDefault="002456D5" w:rsidP="00882F3C">
            <w:pPr>
              <w:rPr>
                <w:b/>
                <w:sz w:val="22"/>
                <w:szCs w:val="22"/>
                <w:lang w:val="kk-KZ"/>
              </w:rPr>
            </w:pPr>
          </w:p>
        </w:tc>
      </w:tr>
    </w:tbl>
    <w:p w14:paraId="29A97919" w14:textId="77777777" w:rsidR="002456D5" w:rsidRDefault="002456D5" w:rsidP="00FC6020">
      <w:pPr>
        <w:jc w:val="center"/>
        <w:rPr>
          <w:b/>
          <w:bCs/>
          <w:color w:val="000000"/>
          <w:sz w:val="22"/>
          <w:szCs w:val="22"/>
          <w:lang w:val="kk-KZ"/>
        </w:rPr>
      </w:pPr>
    </w:p>
    <w:p w14:paraId="2CF4F728" w14:textId="77777777" w:rsidR="00FF3025" w:rsidRPr="006517E0" w:rsidRDefault="00FF3025" w:rsidP="00FF3025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i/>
          <w:sz w:val="22"/>
          <w:szCs w:val="22"/>
          <w:lang w:val="kk-KZ"/>
        </w:rPr>
      </w:pPr>
      <w:r w:rsidRPr="006517E0">
        <w:rPr>
          <w:b/>
          <w:sz w:val="22"/>
          <w:szCs w:val="22"/>
          <w:lang w:val="kk-KZ"/>
        </w:rPr>
        <w:t>Пән туралы ақпарат</w:t>
      </w:r>
    </w:p>
    <w:p w14:paraId="4CBA7F97" w14:textId="1674830A" w:rsidR="00FF3025" w:rsidRDefault="00FF3025" w:rsidP="00FF3025">
      <w:pPr>
        <w:pStyle w:val="a3"/>
        <w:tabs>
          <w:tab w:val="left" w:pos="426"/>
        </w:tabs>
        <w:ind w:left="0"/>
        <w:jc w:val="both"/>
        <w:rPr>
          <w:b/>
          <w:bCs/>
          <w:sz w:val="22"/>
          <w:szCs w:val="22"/>
          <w:lang w:val="kk-KZ"/>
        </w:rPr>
      </w:pPr>
      <w:r w:rsidRPr="006517E0">
        <w:rPr>
          <w:bCs/>
          <w:sz w:val="22"/>
          <w:szCs w:val="22"/>
          <w:lang w:val="kk-KZ"/>
        </w:rPr>
        <w:t>Пәннің атауы:</w:t>
      </w:r>
      <w:r>
        <w:rPr>
          <w:b/>
          <w:sz w:val="22"/>
          <w:szCs w:val="22"/>
          <w:lang w:val="kk-KZ"/>
        </w:rPr>
        <w:t xml:space="preserve"> </w:t>
      </w:r>
      <w:r w:rsidRPr="00FF3025">
        <w:rPr>
          <w:b/>
          <w:bCs/>
          <w:sz w:val="22"/>
          <w:szCs w:val="22"/>
          <w:lang w:val="kk-KZ"/>
        </w:rPr>
        <w:t>Информатиканы оқытудағы робототехникалық жүйелер</w:t>
      </w:r>
    </w:p>
    <w:p w14:paraId="29BD9754" w14:textId="77777777" w:rsidR="00FF3025" w:rsidRPr="006517E0" w:rsidRDefault="00FF3025" w:rsidP="00FF3025">
      <w:pPr>
        <w:pStyle w:val="a3"/>
        <w:tabs>
          <w:tab w:val="left" w:pos="426"/>
        </w:tabs>
        <w:ind w:left="0"/>
        <w:jc w:val="both"/>
        <w:rPr>
          <w:i/>
          <w:sz w:val="22"/>
          <w:szCs w:val="22"/>
          <w:lang w:val="kk-KZ"/>
        </w:rPr>
      </w:pPr>
      <w:r w:rsidRPr="00193C29">
        <w:rPr>
          <w:sz w:val="22"/>
          <w:szCs w:val="22"/>
          <w:lang w:val="kk-KZ"/>
        </w:rPr>
        <w:t>Кредит саны:</w:t>
      </w:r>
      <w:r>
        <w:rPr>
          <w:b/>
          <w:bCs/>
          <w:sz w:val="22"/>
          <w:szCs w:val="22"/>
          <w:lang w:val="kk-KZ"/>
        </w:rPr>
        <w:t xml:space="preserve"> 3</w:t>
      </w:r>
    </w:p>
    <w:p w14:paraId="69633254" w14:textId="74EB4DC7" w:rsidR="00FF3025" w:rsidRPr="006517E0" w:rsidRDefault="00FF3025" w:rsidP="00FF3025">
      <w:pPr>
        <w:pStyle w:val="a3"/>
        <w:tabs>
          <w:tab w:val="left" w:pos="426"/>
        </w:tabs>
        <w:ind w:left="0"/>
        <w:jc w:val="both"/>
        <w:rPr>
          <w:b/>
          <w:bCs/>
          <w:sz w:val="22"/>
          <w:szCs w:val="22"/>
          <w:lang w:val="kk-KZ"/>
        </w:rPr>
      </w:pPr>
      <w:r w:rsidRPr="006517E0">
        <w:rPr>
          <w:iCs/>
          <w:sz w:val="22"/>
          <w:szCs w:val="22"/>
          <w:lang w:val="kk-KZ"/>
        </w:rPr>
        <w:t>Шифр және Білім бағдарламасы (ББ):</w:t>
      </w:r>
      <w:r w:rsidRPr="006517E0">
        <w:rPr>
          <w:i/>
          <w:sz w:val="22"/>
          <w:szCs w:val="22"/>
          <w:lang w:val="kk-KZ"/>
        </w:rPr>
        <w:t xml:space="preserve"> </w:t>
      </w:r>
      <w:r w:rsidRPr="00FF3025">
        <w:rPr>
          <w:b/>
          <w:bCs/>
          <w:sz w:val="22"/>
          <w:szCs w:val="22"/>
          <w:lang w:val="kk-KZ"/>
        </w:rPr>
        <w:t>7M</w:t>
      </w:r>
      <w:r w:rsidRPr="006517E0">
        <w:rPr>
          <w:b/>
          <w:bCs/>
          <w:sz w:val="22"/>
          <w:szCs w:val="22"/>
          <w:lang w:val="kk-KZ"/>
        </w:rPr>
        <w:t xml:space="preserve">01507-Информатика, </w:t>
      </w:r>
    </w:p>
    <w:p w14:paraId="1D8E9EED" w14:textId="6F960D13" w:rsidR="00FF3025" w:rsidRPr="006517E0" w:rsidRDefault="00FF3025" w:rsidP="00FF3025">
      <w:pPr>
        <w:pStyle w:val="a3"/>
        <w:tabs>
          <w:tab w:val="left" w:pos="426"/>
        </w:tabs>
        <w:ind w:left="0"/>
        <w:jc w:val="both"/>
        <w:rPr>
          <w:b/>
          <w:bCs/>
          <w:i/>
          <w:sz w:val="22"/>
          <w:szCs w:val="22"/>
          <w:lang w:val="kk-KZ"/>
        </w:rPr>
      </w:pPr>
      <w:r w:rsidRPr="00FF3025">
        <w:rPr>
          <w:b/>
          <w:bCs/>
          <w:sz w:val="22"/>
          <w:szCs w:val="22"/>
          <w:lang w:val="kk-KZ"/>
        </w:rPr>
        <w:t>7M</w:t>
      </w:r>
      <w:r w:rsidRPr="006517E0">
        <w:rPr>
          <w:b/>
          <w:bCs/>
          <w:sz w:val="22"/>
          <w:szCs w:val="22"/>
          <w:lang w:val="kk-KZ"/>
        </w:rPr>
        <w:t>01509-Информатика</w:t>
      </w:r>
    </w:p>
    <w:p w14:paraId="0373BED8" w14:textId="77777777" w:rsidR="00FF3025" w:rsidRPr="000727D6" w:rsidRDefault="00FF3025" w:rsidP="00FF3025">
      <w:pPr>
        <w:jc w:val="both"/>
        <w:outlineLvl w:val="0"/>
        <w:rPr>
          <w:i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Факультет: </w:t>
      </w:r>
      <w:r w:rsidRPr="006517E0">
        <w:rPr>
          <w:b/>
          <w:bCs/>
          <w:sz w:val="22"/>
          <w:szCs w:val="22"/>
          <w:lang w:val="kk-KZ"/>
        </w:rPr>
        <w:t>Математика, физика және информатика</w:t>
      </w:r>
      <w:r w:rsidRPr="000727D6">
        <w:rPr>
          <w:sz w:val="22"/>
          <w:szCs w:val="22"/>
          <w:lang w:val="kk-KZ"/>
        </w:rPr>
        <w:t xml:space="preserve"> </w:t>
      </w:r>
    </w:p>
    <w:p w14:paraId="0A6D28A8" w14:textId="77777777" w:rsidR="00FF3025" w:rsidRDefault="00FF3025" w:rsidP="00FF3025">
      <w:pPr>
        <w:jc w:val="both"/>
        <w:outlineLvl w:val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Кафедра: </w:t>
      </w:r>
      <w:r w:rsidRPr="006517E0">
        <w:rPr>
          <w:b/>
          <w:bCs/>
          <w:sz w:val="22"/>
          <w:szCs w:val="22"/>
          <w:lang w:val="kk-KZ"/>
        </w:rPr>
        <w:t>Информатика және білімді ақпараттандыру</w:t>
      </w:r>
    </w:p>
    <w:p w14:paraId="18BD73C0" w14:textId="77777777" w:rsidR="00FF3025" w:rsidRPr="006517E0" w:rsidRDefault="00FF3025" w:rsidP="00FF3025">
      <w:pPr>
        <w:jc w:val="both"/>
        <w:outlineLvl w:val="0"/>
        <w:rPr>
          <w:b/>
          <w:bCs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Оқытушының аты-жөні, ғылыми дәрежесі, атағы, қызметі: </w:t>
      </w:r>
      <w:r w:rsidRPr="006517E0">
        <w:rPr>
          <w:b/>
          <w:bCs/>
          <w:sz w:val="22"/>
          <w:szCs w:val="22"/>
          <w:lang w:val="kk-KZ"/>
        </w:rPr>
        <w:t xml:space="preserve">Шекербекова Ш.Т, </w:t>
      </w:r>
      <w:proofErr w:type="spellStart"/>
      <w:r w:rsidRPr="006517E0">
        <w:rPr>
          <w:b/>
          <w:bCs/>
          <w:color w:val="000000"/>
          <w:sz w:val="22"/>
          <w:szCs w:val="22"/>
          <w:lang w:val="kk-KZ"/>
        </w:rPr>
        <w:t>п.ғ.к</w:t>
      </w:r>
      <w:proofErr w:type="spellEnd"/>
      <w:r w:rsidRPr="006517E0">
        <w:rPr>
          <w:b/>
          <w:bCs/>
          <w:color w:val="000000"/>
          <w:sz w:val="22"/>
          <w:szCs w:val="22"/>
          <w:lang w:val="kk-KZ"/>
        </w:rPr>
        <w:t xml:space="preserve">., доцент, профессор </w:t>
      </w:r>
      <w:proofErr w:type="spellStart"/>
      <w:r w:rsidRPr="006517E0">
        <w:rPr>
          <w:b/>
          <w:bCs/>
          <w:color w:val="000000"/>
          <w:sz w:val="22"/>
          <w:szCs w:val="22"/>
          <w:lang w:val="kk-KZ"/>
        </w:rPr>
        <w:t>м.а</w:t>
      </w:r>
      <w:proofErr w:type="spellEnd"/>
      <w:r w:rsidRPr="006517E0">
        <w:rPr>
          <w:b/>
          <w:bCs/>
          <w:color w:val="000000"/>
          <w:sz w:val="22"/>
          <w:szCs w:val="22"/>
          <w:lang w:val="kk-KZ"/>
        </w:rPr>
        <w:t>.</w:t>
      </w:r>
    </w:p>
    <w:p w14:paraId="370E4180" w14:textId="5D8F544D" w:rsidR="00FF3025" w:rsidRPr="00FF3025" w:rsidRDefault="00FF3025" w:rsidP="00FF3025">
      <w:pPr>
        <w:jc w:val="both"/>
        <w:rPr>
          <w:sz w:val="22"/>
          <w:szCs w:val="22"/>
          <w:lang w:val="kk-KZ"/>
        </w:rPr>
      </w:pPr>
      <w:r w:rsidRPr="00193C29">
        <w:rPr>
          <w:iCs/>
          <w:sz w:val="22"/>
          <w:szCs w:val="22"/>
          <w:lang w:val="kk-KZ"/>
        </w:rPr>
        <w:t>Б</w:t>
      </w:r>
      <w:r>
        <w:rPr>
          <w:iCs/>
          <w:sz w:val="22"/>
          <w:szCs w:val="22"/>
          <w:lang w:val="kk-KZ"/>
        </w:rPr>
        <w:t>а</w:t>
      </w:r>
      <w:r w:rsidRPr="00193C29">
        <w:rPr>
          <w:iCs/>
          <w:sz w:val="22"/>
          <w:szCs w:val="22"/>
          <w:lang w:val="kk-KZ"/>
        </w:rPr>
        <w:t>йланысқа арналған ақпарат</w:t>
      </w:r>
      <w:r w:rsidRPr="000727D6">
        <w:rPr>
          <w:i/>
          <w:sz w:val="22"/>
          <w:szCs w:val="22"/>
          <w:lang w:val="kk-KZ"/>
        </w:rPr>
        <w:t xml:space="preserve">: </w:t>
      </w:r>
      <w:r w:rsidRPr="004A2F4A">
        <w:rPr>
          <w:iCs/>
          <w:sz w:val="22"/>
          <w:szCs w:val="22"/>
          <w:lang w:val="kk-KZ"/>
        </w:rPr>
        <w:t>8 707</w:t>
      </w:r>
      <w:r>
        <w:rPr>
          <w:sz w:val="22"/>
          <w:szCs w:val="22"/>
          <w:lang w:val="kk-KZ"/>
        </w:rPr>
        <w:t> 175 41 32</w:t>
      </w:r>
      <w:r w:rsidRPr="000727D6">
        <w:rPr>
          <w:sz w:val="22"/>
          <w:szCs w:val="22"/>
          <w:lang w:val="kk-KZ"/>
        </w:rPr>
        <w:t xml:space="preserve">, </w:t>
      </w:r>
      <w:r>
        <w:rPr>
          <w:sz w:val="22"/>
          <w:szCs w:val="22"/>
          <w:lang w:val="kk-KZ"/>
        </w:rPr>
        <w:t xml:space="preserve"> </w:t>
      </w:r>
      <w:r w:rsidRPr="00193C29">
        <w:rPr>
          <w:color w:val="000000"/>
          <w:shd w:val="clear" w:color="auto" w:fill="FFFFFF"/>
          <w:lang w:val="kk-KZ"/>
        </w:rPr>
        <w:t>sh</w:t>
      </w:r>
      <w:r w:rsidR="002456D5">
        <w:rPr>
          <w:color w:val="000000"/>
          <w:shd w:val="clear" w:color="auto" w:fill="FFFFFF"/>
          <w:lang w:val="kk-KZ"/>
        </w:rPr>
        <w:t>.</w:t>
      </w:r>
      <w:r w:rsidRPr="00193C29">
        <w:rPr>
          <w:color w:val="000000"/>
          <w:shd w:val="clear" w:color="auto" w:fill="FFFFFF"/>
          <w:lang w:val="kk-KZ"/>
        </w:rPr>
        <w:t>shirin</w:t>
      </w:r>
      <w:r w:rsidRPr="00FF3025">
        <w:rPr>
          <w:color w:val="000000"/>
          <w:shd w:val="clear" w:color="auto" w:fill="FFFFFF"/>
          <w:lang w:val="kk-KZ"/>
        </w:rPr>
        <w:t>kyz</w:t>
      </w:r>
      <w:r w:rsidRPr="00193C29">
        <w:rPr>
          <w:color w:val="000000"/>
          <w:shd w:val="clear" w:color="auto" w:fill="FFFFFF"/>
          <w:lang w:val="kk-KZ"/>
        </w:rPr>
        <w:t>@</w:t>
      </w:r>
      <w:r w:rsidRPr="00FF3025">
        <w:rPr>
          <w:color w:val="000000"/>
          <w:shd w:val="clear" w:color="auto" w:fill="FFFFFF"/>
          <w:lang w:val="kk-KZ"/>
        </w:rPr>
        <w:t>g</w:t>
      </w:r>
      <w:r w:rsidRPr="00193C29">
        <w:rPr>
          <w:color w:val="000000"/>
          <w:shd w:val="clear" w:color="auto" w:fill="FFFFFF"/>
          <w:lang w:val="kk-KZ"/>
        </w:rPr>
        <w:t>mail.</w:t>
      </w:r>
      <w:r w:rsidRPr="00FF3025">
        <w:rPr>
          <w:color w:val="000000"/>
          <w:shd w:val="clear" w:color="auto" w:fill="FFFFFF"/>
          <w:lang w:val="kk-KZ"/>
        </w:rPr>
        <w:t>com</w:t>
      </w:r>
    </w:p>
    <w:p w14:paraId="38F3A08B" w14:textId="77777777" w:rsidR="00FF3025" w:rsidRPr="000727D6" w:rsidRDefault="00FF3025" w:rsidP="00FF3025">
      <w:pPr>
        <w:jc w:val="both"/>
        <w:rPr>
          <w:sz w:val="22"/>
          <w:szCs w:val="22"/>
          <w:lang w:val="kk-KZ"/>
        </w:rPr>
      </w:pPr>
    </w:p>
    <w:p w14:paraId="2D489893" w14:textId="6A74721F" w:rsidR="00BD4944" w:rsidRPr="001D0746" w:rsidRDefault="00FC6020" w:rsidP="00FC6020">
      <w:pPr>
        <w:jc w:val="both"/>
        <w:rPr>
          <w:i/>
          <w:sz w:val="22"/>
          <w:szCs w:val="22"/>
          <w:lang w:val="kk-KZ"/>
        </w:rPr>
      </w:pPr>
      <w:r w:rsidRPr="001D0746">
        <w:rPr>
          <w:b/>
          <w:sz w:val="22"/>
          <w:szCs w:val="22"/>
          <w:lang w:val="kk-KZ"/>
        </w:rPr>
        <w:t xml:space="preserve">2. Бақылау түрі  </w:t>
      </w:r>
      <w:r w:rsidR="00BD4944" w:rsidRPr="001D0746">
        <w:rPr>
          <w:i/>
          <w:sz w:val="22"/>
          <w:szCs w:val="22"/>
          <w:lang w:val="kk-KZ"/>
        </w:rPr>
        <w:t>ауызша</w:t>
      </w:r>
      <w:r w:rsidR="00FF3025">
        <w:rPr>
          <w:i/>
          <w:sz w:val="22"/>
          <w:szCs w:val="22"/>
          <w:lang w:val="en-US"/>
        </w:rPr>
        <w:t xml:space="preserve"> </w:t>
      </w:r>
      <w:proofErr w:type="spellStart"/>
      <w:r w:rsidR="00FF3025">
        <w:rPr>
          <w:i/>
          <w:sz w:val="22"/>
          <w:szCs w:val="22"/>
          <w:lang w:val="kk-KZ"/>
        </w:rPr>
        <w:t>түріңдегі</w:t>
      </w:r>
      <w:proofErr w:type="spellEnd"/>
      <w:r w:rsidR="00BD4944" w:rsidRPr="001D0746">
        <w:rPr>
          <w:i/>
          <w:sz w:val="22"/>
          <w:szCs w:val="22"/>
          <w:lang w:val="kk-KZ"/>
        </w:rPr>
        <w:t xml:space="preserve"> емтихан</w:t>
      </w:r>
    </w:p>
    <w:p w14:paraId="551205AF" w14:textId="77777777" w:rsidR="00FC6020" w:rsidRPr="001D0746" w:rsidRDefault="00FC6020" w:rsidP="00FC6020">
      <w:pPr>
        <w:jc w:val="both"/>
        <w:rPr>
          <w:sz w:val="22"/>
          <w:szCs w:val="22"/>
          <w:lang w:val="kk-KZ"/>
        </w:rPr>
      </w:pPr>
      <w:proofErr w:type="spellStart"/>
      <w:r w:rsidRPr="001D0746">
        <w:rPr>
          <w:b/>
          <w:sz w:val="22"/>
          <w:szCs w:val="22"/>
          <w:lang w:val="kk-KZ"/>
        </w:rPr>
        <w:t>Критериалды</w:t>
      </w:r>
      <w:proofErr w:type="spellEnd"/>
      <w:r w:rsidR="00F02A61" w:rsidRPr="001D0746">
        <w:rPr>
          <w:b/>
          <w:sz w:val="22"/>
          <w:szCs w:val="22"/>
          <w:lang w:val="kk-KZ"/>
        </w:rPr>
        <w:t xml:space="preserve"> </w:t>
      </w:r>
      <w:r w:rsidRPr="001D0746">
        <w:rPr>
          <w:b/>
          <w:sz w:val="22"/>
          <w:szCs w:val="22"/>
          <w:lang w:val="kk-KZ"/>
        </w:rPr>
        <w:t>бағалау:</w:t>
      </w:r>
    </w:p>
    <w:p w14:paraId="2F70F2F3" w14:textId="77777777" w:rsidR="00FC6020" w:rsidRPr="001D0746" w:rsidRDefault="00FC6020" w:rsidP="00FC6020">
      <w:pPr>
        <w:jc w:val="both"/>
        <w:rPr>
          <w:sz w:val="22"/>
          <w:szCs w:val="22"/>
          <w:lang w:val="kk-KZ"/>
        </w:rPr>
      </w:pPr>
      <w:r w:rsidRPr="001D0746">
        <w:rPr>
          <w:sz w:val="22"/>
          <w:szCs w:val="22"/>
          <w:lang w:val="kk-KZ"/>
        </w:rPr>
        <w:t>Үй</w:t>
      </w:r>
      <w:r w:rsidR="00B67E94" w:rsidRPr="001D0746">
        <w:rPr>
          <w:sz w:val="22"/>
          <w:szCs w:val="22"/>
          <w:lang w:val="kk-KZ"/>
        </w:rPr>
        <w:t xml:space="preserve"> </w:t>
      </w:r>
      <w:r w:rsidRPr="001D0746">
        <w:rPr>
          <w:sz w:val="22"/>
          <w:szCs w:val="22"/>
          <w:lang w:val="kk-KZ"/>
        </w:rPr>
        <w:t>тапсырмаларының</w:t>
      </w:r>
      <w:r w:rsidR="00B67E94" w:rsidRPr="001D0746">
        <w:rPr>
          <w:sz w:val="22"/>
          <w:szCs w:val="22"/>
          <w:lang w:val="kk-KZ"/>
        </w:rPr>
        <w:t xml:space="preserve"> </w:t>
      </w:r>
      <w:r w:rsidRPr="001D0746">
        <w:rPr>
          <w:sz w:val="22"/>
          <w:szCs w:val="22"/>
          <w:lang w:val="kk-KZ"/>
        </w:rPr>
        <w:t xml:space="preserve">немесе </w:t>
      </w:r>
      <w:r w:rsidR="006E4DDD" w:rsidRPr="001D0746">
        <w:rPr>
          <w:sz w:val="22"/>
          <w:szCs w:val="22"/>
          <w:lang w:val="kk-KZ"/>
        </w:rPr>
        <w:t>М</w:t>
      </w:r>
      <w:r w:rsidRPr="001D0746">
        <w:rPr>
          <w:sz w:val="22"/>
          <w:szCs w:val="22"/>
          <w:lang w:val="kk-KZ"/>
        </w:rPr>
        <w:t>ӨЖ мерзімдері</w:t>
      </w:r>
      <w:r w:rsidR="00B67E94" w:rsidRPr="001D0746">
        <w:rPr>
          <w:sz w:val="22"/>
          <w:szCs w:val="22"/>
          <w:lang w:val="kk-KZ"/>
        </w:rPr>
        <w:t xml:space="preserve"> </w:t>
      </w:r>
      <w:proofErr w:type="spellStart"/>
      <w:r w:rsidRPr="001D0746">
        <w:rPr>
          <w:sz w:val="22"/>
          <w:szCs w:val="22"/>
          <w:lang w:val="kk-KZ"/>
        </w:rPr>
        <w:t>ҚазҰПУ</w:t>
      </w:r>
      <w:proofErr w:type="spellEnd"/>
      <w:r w:rsidR="00B67E94" w:rsidRPr="001D0746">
        <w:rPr>
          <w:sz w:val="22"/>
          <w:szCs w:val="22"/>
          <w:lang w:val="kk-KZ"/>
        </w:rPr>
        <w:t xml:space="preserve"> </w:t>
      </w:r>
      <w:r w:rsidRPr="001D0746">
        <w:rPr>
          <w:sz w:val="22"/>
          <w:szCs w:val="22"/>
          <w:lang w:val="kk-KZ"/>
        </w:rPr>
        <w:t>академиялық</w:t>
      </w:r>
      <w:r w:rsidR="00B67E94" w:rsidRPr="001D0746">
        <w:rPr>
          <w:sz w:val="22"/>
          <w:szCs w:val="22"/>
          <w:lang w:val="kk-KZ"/>
        </w:rPr>
        <w:t xml:space="preserve"> </w:t>
      </w:r>
      <w:r w:rsidRPr="001D0746">
        <w:rPr>
          <w:sz w:val="22"/>
          <w:szCs w:val="22"/>
          <w:lang w:val="kk-KZ"/>
        </w:rPr>
        <w:t>саясатына</w:t>
      </w:r>
      <w:r w:rsidR="00B67E94" w:rsidRPr="001D0746">
        <w:rPr>
          <w:sz w:val="22"/>
          <w:szCs w:val="22"/>
          <w:lang w:val="kk-KZ"/>
        </w:rPr>
        <w:t xml:space="preserve"> </w:t>
      </w:r>
      <w:r w:rsidRPr="001D0746">
        <w:rPr>
          <w:sz w:val="22"/>
          <w:szCs w:val="22"/>
          <w:lang w:val="kk-KZ"/>
        </w:rPr>
        <w:t>сәйкес</w:t>
      </w:r>
      <w:r w:rsidR="00B67E94" w:rsidRPr="001D0746">
        <w:rPr>
          <w:sz w:val="22"/>
          <w:szCs w:val="22"/>
          <w:lang w:val="kk-KZ"/>
        </w:rPr>
        <w:t xml:space="preserve"> </w:t>
      </w:r>
      <w:r w:rsidRPr="001D0746">
        <w:rPr>
          <w:sz w:val="22"/>
          <w:szCs w:val="22"/>
          <w:lang w:val="kk-KZ"/>
        </w:rPr>
        <w:t>жеңілдететін</w:t>
      </w:r>
      <w:r w:rsidR="00B67E94" w:rsidRPr="001D0746">
        <w:rPr>
          <w:sz w:val="22"/>
          <w:szCs w:val="22"/>
          <w:lang w:val="kk-KZ"/>
        </w:rPr>
        <w:t xml:space="preserve"> </w:t>
      </w:r>
      <w:r w:rsidRPr="001D0746">
        <w:rPr>
          <w:sz w:val="22"/>
          <w:szCs w:val="22"/>
          <w:lang w:val="kk-KZ"/>
        </w:rPr>
        <w:t>жағдайларда (ауру, шұғыл жағдайлар, күтпеген жағдайлар және т.б.) ұзартылуы мүмкін. Сындарлы</w:t>
      </w:r>
      <w:r w:rsidR="00B67E94" w:rsidRPr="001D0746">
        <w:rPr>
          <w:sz w:val="22"/>
          <w:szCs w:val="22"/>
          <w:lang w:val="kk-KZ"/>
        </w:rPr>
        <w:t xml:space="preserve"> </w:t>
      </w:r>
      <w:r w:rsidRPr="001D0746">
        <w:rPr>
          <w:sz w:val="22"/>
          <w:szCs w:val="22"/>
          <w:lang w:val="kk-KZ"/>
        </w:rPr>
        <w:t>сұрақтар, диалог, пікір</w:t>
      </w:r>
      <w:r w:rsidR="00F02BF5" w:rsidRPr="001D0746">
        <w:rPr>
          <w:sz w:val="22"/>
          <w:szCs w:val="22"/>
          <w:lang w:val="kk-KZ"/>
        </w:rPr>
        <w:t xml:space="preserve"> </w:t>
      </w:r>
      <w:r w:rsidRPr="001D0746">
        <w:rPr>
          <w:sz w:val="22"/>
          <w:szCs w:val="22"/>
          <w:lang w:val="kk-KZ"/>
        </w:rPr>
        <w:t>таластарға</w:t>
      </w:r>
      <w:r w:rsidR="00B67E94" w:rsidRPr="001D0746">
        <w:rPr>
          <w:sz w:val="22"/>
          <w:szCs w:val="22"/>
          <w:lang w:val="kk-KZ"/>
        </w:rPr>
        <w:t xml:space="preserve"> </w:t>
      </w:r>
      <w:r w:rsidRPr="001D0746">
        <w:rPr>
          <w:sz w:val="22"/>
          <w:szCs w:val="22"/>
          <w:lang w:val="kk-KZ"/>
        </w:rPr>
        <w:t>қатысу, жаттығулар жасау</w:t>
      </w:r>
      <w:r w:rsidR="00B67E94" w:rsidRPr="001D0746">
        <w:rPr>
          <w:sz w:val="22"/>
          <w:szCs w:val="22"/>
          <w:lang w:val="kk-KZ"/>
        </w:rPr>
        <w:t xml:space="preserve"> </w:t>
      </w:r>
      <w:r w:rsidRPr="001D0746">
        <w:rPr>
          <w:sz w:val="22"/>
          <w:szCs w:val="22"/>
          <w:lang w:val="kk-KZ"/>
        </w:rPr>
        <w:t>және</w:t>
      </w:r>
      <w:r w:rsidR="00B67E94" w:rsidRPr="001D0746">
        <w:rPr>
          <w:sz w:val="22"/>
          <w:szCs w:val="22"/>
          <w:lang w:val="kk-KZ"/>
        </w:rPr>
        <w:t xml:space="preserve"> </w:t>
      </w:r>
      <w:r w:rsidRPr="001D0746">
        <w:rPr>
          <w:sz w:val="22"/>
          <w:szCs w:val="22"/>
          <w:lang w:val="kk-KZ"/>
        </w:rPr>
        <w:t>кері</w:t>
      </w:r>
      <w:r w:rsidR="00B67E94" w:rsidRPr="001D0746">
        <w:rPr>
          <w:sz w:val="22"/>
          <w:szCs w:val="22"/>
          <w:lang w:val="kk-KZ"/>
        </w:rPr>
        <w:t xml:space="preserve"> </w:t>
      </w:r>
      <w:r w:rsidRPr="001D0746">
        <w:rPr>
          <w:sz w:val="22"/>
          <w:szCs w:val="22"/>
          <w:lang w:val="kk-KZ"/>
        </w:rPr>
        <w:t>байланыс</w:t>
      </w:r>
      <w:r w:rsidR="00B67E94" w:rsidRPr="001D0746">
        <w:rPr>
          <w:sz w:val="22"/>
          <w:szCs w:val="22"/>
          <w:lang w:val="kk-KZ"/>
        </w:rPr>
        <w:t xml:space="preserve"> </w:t>
      </w:r>
      <w:r w:rsidRPr="001D0746">
        <w:rPr>
          <w:sz w:val="22"/>
          <w:szCs w:val="22"/>
          <w:lang w:val="kk-KZ"/>
        </w:rPr>
        <w:t>құпталады</w:t>
      </w:r>
      <w:r w:rsidR="00B67E94" w:rsidRPr="001D0746">
        <w:rPr>
          <w:sz w:val="22"/>
          <w:szCs w:val="22"/>
          <w:lang w:val="kk-KZ"/>
        </w:rPr>
        <w:t xml:space="preserve"> </w:t>
      </w:r>
      <w:r w:rsidRPr="001D0746">
        <w:rPr>
          <w:sz w:val="22"/>
          <w:szCs w:val="22"/>
          <w:lang w:val="kk-KZ"/>
        </w:rPr>
        <w:t>және</w:t>
      </w:r>
      <w:r w:rsidR="00B67E94" w:rsidRPr="001D0746">
        <w:rPr>
          <w:sz w:val="22"/>
          <w:szCs w:val="22"/>
          <w:lang w:val="kk-KZ"/>
        </w:rPr>
        <w:t xml:space="preserve"> </w:t>
      </w:r>
      <w:r w:rsidRPr="001D0746">
        <w:rPr>
          <w:sz w:val="22"/>
          <w:szCs w:val="22"/>
          <w:lang w:val="kk-KZ"/>
        </w:rPr>
        <w:t>көтермеленеді, ескеріледі</w:t>
      </w:r>
      <w:r w:rsidR="00B67E94" w:rsidRPr="001D0746">
        <w:rPr>
          <w:sz w:val="22"/>
          <w:szCs w:val="22"/>
          <w:lang w:val="kk-KZ"/>
        </w:rPr>
        <w:t xml:space="preserve"> </w:t>
      </w:r>
      <w:r w:rsidRPr="001D0746">
        <w:rPr>
          <w:sz w:val="22"/>
          <w:szCs w:val="22"/>
          <w:lang w:val="kk-KZ"/>
        </w:rPr>
        <w:t>және</w:t>
      </w:r>
      <w:r w:rsidR="00B67E94" w:rsidRPr="001D0746">
        <w:rPr>
          <w:sz w:val="22"/>
          <w:szCs w:val="22"/>
          <w:lang w:val="kk-KZ"/>
        </w:rPr>
        <w:t xml:space="preserve"> </w:t>
      </w:r>
      <w:r w:rsidRPr="001D0746">
        <w:rPr>
          <w:sz w:val="22"/>
          <w:szCs w:val="22"/>
          <w:lang w:val="kk-KZ"/>
        </w:rPr>
        <w:t>бағаланады:</w:t>
      </w:r>
    </w:p>
    <w:p w14:paraId="1B252F18" w14:textId="77777777" w:rsidR="00FC6020" w:rsidRPr="001D0746" w:rsidRDefault="00FC6020" w:rsidP="00FC6020">
      <w:pPr>
        <w:jc w:val="both"/>
        <w:rPr>
          <w:sz w:val="22"/>
          <w:szCs w:val="22"/>
          <w:lang w:val="kk-KZ"/>
        </w:rPr>
      </w:pPr>
      <w:r w:rsidRPr="001D0746">
        <w:rPr>
          <w:sz w:val="22"/>
          <w:szCs w:val="22"/>
          <w:lang w:val="kk-KZ"/>
        </w:rPr>
        <w:t>1. Әр сабаққа тақырыпқа сәйкес, кестеге сәйкес алдын-ала дайындалу керек.</w:t>
      </w:r>
    </w:p>
    <w:p w14:paraId="7C8C64E3" w14:textId="77777777" w:rsidR="00FC6020" w:rsidRPr="001D0746" w:rsidRDefault="00FC6020" w:rsidP="00FC6020">
      <w:pPr>
        <w:pStyle w:val="1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2"/>
          <w:szCs w:val="22"/>
          <w:lang w:val="kk-KZ"/>
        </w:rPr>
      </w:pPr>
      <w:r w:rsidRPr="001D0746">
        <w:rPr>
          <w:sz w:val="22"/>
          <w:szCs w:val="22"/>
          <w:lang w:val="kk-KZ"/>
        </w:rPr>
        <w:t>2. Үй тапсырмалары пән кестесінде көрсетілгендей семестр бойы бөлінеді.</w:t>
      </w:r>
    </w:p>
    <w:p w14:paraId="31074902" w14:textId="77777777" w:rsidR="00FC6020" w:rsidRPr="001D0746" w:rsidRDefault="00FC6020" w:rsidP="00FC6020">
      <w:pPr>
        <w:pStyle w:val="1"/>
        <w:tabs>
          <w:tab w:val="left" w:pos="426"/>
        </w:tabs>
        <w:ind w:left="0"/>
        <w:jc w:val="both"/>
        <w:rPr>
          <w:sz w:val="22"/>
          <w:szCs w:val="22"/>
          <w:lang w:val="kk-KZ"/>
        </w:rPr>
      </w:pPr>
      <w:r w:rsidRPr="001D0746">
        <w:rPr>
          <w:sz w:val="22"/>
          <w:szCs w:val="22"/>
          <w:lang w:val="kk-KZ"/>
        </w:rPr>
        <w:t>3. Үй тапсырмаларының көпшілігінде бірнеше сұрақтар/тапсырмалар болады.</w:t>
      </w:r>
    </w:p>
    <w:p w14:paraId="7F88A4F8" w14:textId="77777777" w:rsidR="00FC6020" w:rsidRPr="001D0746" w:rsidRDefault="00FC6020" w:rsidP="00FC6020">
      <w:pPr>
        <w:pStyle w:val="1"/>
        <w:tabs>
          <w:tab w:val="left" w:pos="426"/>
        </w:tabs>
        <w:ind w:left="0"/>
        <w:jc w:val="both"/>
        <w:rPr>
          <w:sz w:val="22"/>
          <w:szCs w:val="22"/>
          <w:lang w:val="kk-KZ"/>
        </w:rPr>
      </w:pPr>
      <w:r w:rsidRPr="001D0746">
        <w:rPr>
          <w:sz w:val="22"/>
          <w:szCs w:val="22"/>
          <w:lang w:val="kk-KZ"/>
        </w:rPr>
        <w:t>4. Семестр бойы</w:t>
      </w:r>
      <w:r w:rsidR="00F02BF5" w:rsidRPr="001D0746">
        <w:rPr>
          <w:sz w:val="22"/>
          <w:szCs w:val="22"/>
        </w:rPr>
        <w:t xml:space="preserve"> </w:t>
      </w:r>
      <w:r w:rsidRPr="001D0746">
        <w:rPr>
          <w:sz w:val="22"/>
          <w:szCs w:val="22"/>
          <w:lang w:val="kk-KZ"/>
        </w:rPr>
        <w:t>сіз</w:t>
      </w:r>
      <w:r w:rsidR="00F02BF5" w:rsidRPr="001D0746">
        <w:rPr>
          <w:sz w:val="22"/>
          <w:szCs w:val="22"/>
        </w:rPr>
        <w:t xml:space="preserve"> </w:t>
      </w:r>
      <w:r w:rsidRPr="001D0746">
        <w:rPr>
          <w:sz w:val="22"/>
          <w:szCs w:val="22"/>
          <w:lang w:val="kk-KZ"/>
        </w:rPr>
        <w:t>оқылатын</w:t>
      </w:r>
      <w:r w:rsidR="00F02BF5" w:rsidRPr="001D0746">
        <w:rPr>
          <w:sz w:val="22"/>
          <w:szCs w:val="22"/>
        </w:rPr>
        <w:t xml:space="preserve"> </w:t>
      </w:r>
      <w:r w:rsidRPr="001D0746">
        <w:rPr>
          <w:sz w:val="22"/>
          <w:szCs w:val="22"/>
          <w:lang w:val="kk-KZ"/>
        </w:rPr>
        <w:t>материалды</w:t>
      </w:r>
      <w:r w:rsidR="00F02BF5" w:rsidRPr="001D0746">
        <w:rPr>
          <w:sz w:val="22"/>
          <w:szCs w:val="22"/>
        </w:rPr>
        <w:t xml:space="preserve"> </w:t>
      </w:r>
      <w:r w:rsidRPr="001D0746">
        <w:rPr>
          <w:sz w:val="22"/>
          <w:szCs w:val="22"/>
          <w:lang w:val="kk-KZ"/>
        </w:rPr>
        <w:t>пайдаланасыз</w:t>
      </w:r>
    </w:p>
    <w:p w14:paraId="4CC7E87E" w14:textId="77777777" w:rsidR="00FC6020" w:rsidRPr="001D0746" w:rsidRDefault="006E4DDD" w:rsidP="00FC6020">
      <w:pPr>
        <w:pStyle w:val="1"/>
        <w:tabs>
          <w:tab w:val="left" w:pos="426"/>
        </w:tabs>
        <w:ind w:left="0"/>
        <w:jc w:val="both"/>
        <w:rPr>
          <w:rStyle w:val="shorttext"/>
          <w:b/>
          <w:bCs/>
          <w:iCs/>
          <w:sz w:val="22"/>
          <w:szCs w:val="22"/>
          <w:lang w:val="kk-KZ"/>
        </w:rPr>
      </w:pPr>
      <w:r w:rsidRPr="001D0746">
        <w:rPr>
          <w:rStyle w:val="shorttext"/>
          <w:b/>
          <w:bCs/>
          <w:iCs/>
          <w:sz w:val="22"/>
          <w:szCs w:val="22"/>
          <w:lang w:val="kk-KZ"/>
        </w:rPr>
        <w:t>М</w:t>
      </w:r>
      <w:r w:rsidR="00FC6020" w:rsidRPr="001D0746">
        <w:rPr>
          <w:rStyle w:val="shorttext"/>
          <w:b/>
          <w:bCs/>
          <w:iCs/>
          <w:sz w:val="22"/>
          <w:szCs w:val="22"/>
          <w:lang w:val="kk-KZ"/>
        </w:rPr>
        <w:t xml:space="preserve">ӨЖ көрсетілген мерзімде орындалуы тиіс. Көрсетілген мерзімнен кейін </w:t>
      </w:r>
      <w:r w:rsidRPr="001D0746">
        <w:rPr>
          <w:rStyle w:val="shorttext"/>
          <w:b/>
          <w:bCs/>
          <w:iCs/>
          <w:sz w:val="22"/>
          <w:szCs w:val="22"/>
          <w:lang w:val="kk-KZ"/>
        </w:rPr>
        <w:t>М</w:t>
      </w:r>
      <w:r w:rsidR="00FC6020" w:rsidRPr="001D0746">
        <w:rPr>
          <w:rStyle w:val="shorttext"/>
          <w:b/>
          <w:bCs/>
          <w:iCs/>
          <w:sz w:val="22"/>
          <w:szCs w:val="22"/>
          <w:lang w:val="kk-KZ"/>
        </w:rPr>
        <w:t>ӨЖ қабылданбайды.</w:t>
      </w:r>
    </w:p>
    <w:p w14:paraId="27BEC8EB" w14:textId="77777777" w:rsidR="00FF3025" w:rsidRPr="000727D6" w:rsidRDefault="00FF3025" w:rsidP="00FF3025">
      <w:pPr>
        <w:tabs>
          <w:tab w:val="left" w:pos="426"/>
        </w:tabs>
        <w:ind w:left="34"/>
        <w:contextualSpacing/>
        <w:jc w:val="both"/>
        <w:rPr>
          <w:rFonts w:eastAsia="Calibri"/>
          <w:bCs/>
          <w:i/>
          <w:sz w:val="22"/>
          <w:szCs w:val="22"/>
          <w:lang w:val="kk-KZ"/>
        </w:rPr>
      </w:pPr>
      <w:r w:rsidRPr="000727D6">
        <w:rPr>
          <w:rFonts w:eastAsia="Calibri"/>
          <w:bCs/>
          <w:sz w:val="22"/>
          <w:szCs w:val="22"/>
          <w:lang w:val="kk-KZ"/>
        </w:rPr>
        <w:t xml:space="preserve">Сіздің қорытынды бағаңыз мына формула бойынша есептеледі: </w:t>
      </w:r>
      <w:r w:rsidRPr="000727D6">
        <w:rPr>
          <w:rFonts w:eastAsia="Calibri"/>
          <w:bCs/>
          <w:i/>
          <w:sz w:val="22"/>
          <w:szCs w:val="22"/>
          <w:lang w:val="kk-KZ"/>
        </w:rPr>
        <w:t>(АБ1+АБ2)∙0,6 +Емт∙0,4.</w:t>
      </w:r>
    </w:p>
    <w:p w14:paraId="22A6CDCD" w14:textId="77777777" w:rsidR="00F02A61" w:rsidRPr="001D0746" w:rsidRDefault="00F02A61" w:rsidP="00FC6020">
      <w:pPr>
        <w:jc w:val="both"/>
        <w:rPr>
          <w:b/>
          <w:sz w:val="22"/>
          <w:szCs w:val="22"/>
          <w:lang w:val="kk-KZ"/>
        </w:rPr>
      </w:pPr>
    </w:p>
    <w:p w14:paraId="7431EED6" w14:textId="77777777" w:rsidR="00F02A61" w:rsidRPr="001D0746" w:rsidRDefault="00FC6020" w:rsidP="00FC6020">
      <w:pPr>
        <w:jc w:val="both"/>
        <w:rPr>
          <w:b/>
          <w:sz w:val="22"/>
          <w:szCs w:val="22"/>
          <w:lang w:val="kk-KZ"/>
        </w:rPr>
      </w:pPr>
      <w:r w:rsidRPr="001D0746">
        <w:rPr>
          <w:b/>
          <w:sz w:val="22"/>
          <w:szCs w:val="22"/>
          <w:lang w:val="kk-KZ"/>
        </w:rPr>
        <w:t>3. Курстың</w:t>
      </w:r>
      <w:r w:rsidR="00F02A61" w:rsidRPr="001D0746">
        <w:rPr>
          <w:b/>
          <w:sz w:val="22"/>
          <w:szCs w:val="22"/>
          <w:lang w:val="kk-KZ"/>
        </w:rPr>
        <w:t xml:space="preserve"> </w:t>
      </w:r>
      <w:r w:rsidRPr="001D0746">
        <w:rPr>
          <w:b/>
          <w:sz w:val="22"/>
          <w:szCs w:val="22"/>
          <w:lang w:val="kk-KZ"/>
        </w:rPr>
        <w:t>академиялық</w:t>
      </w:r>
      <w:r w:rsidR="00F02A61" w:rsidRPr="001D0746">
        <w:rPr>
          <w:b/>
          <w:sz w:val="22"/>
          <w:szCs w:val="22"/>
          <w:lang w:val="kk-KZ"/>
        </w:rPr>
        <w:t xml:space="preserve"> </w:t>
      </w:r>
      <w:r w:rsidRPr="001D0746">
        <w:rPr>
          <w:b/>
          <w:sz w:val="22"/>
          <w:szCs w:val="22"/>
          <w:lang w:val="kk-KZ"/>
        </w:rPr>
        <w:t>презентациясы</w:t>
      </w:r>
    </w:p>
    <w:p w14:paraId="3AA47EE1" w14:textId="77777777" w:rsidR="00F02A61" w:rsidRPr="001D0746" w:rsidRDefault="00F02A61" w:rsidP="00FC6020">
      <w:pPr>
        <w:jc w:val="both"/>
        <w:rPr>
          <w:sz w:val="22"/>
          <w:szCs w:val="22"/>
          <w:lang w:val="kk-KZ"/>
        </w:rPr>
      </w:pPr>
      <w:r w:rsidRPr="001D0746">
        <w:rPr>
          <w:sz w:val="22"/>
          <w:szCs w:val="22"/>
          <w:lang w:val="kk-KZ"/>
        </w:rPr>
        <w:t>Курс студенттерді білім беруде болып жатқан инновациялық процестердің әдістемелік негіздерімен, олардың себептері мен тиімді іске асыру тәсілдерімен таныстыруға бағытталған: информатика, робототехника бойынша сабақтарды жоғары ғылыми-әдістемелік деңгейде өткізу; мектепте</w:t>
      </w:r>
      <w:r w:rsidR="00710B55" w:rsidRPr="001D0746">
        <w:rPr>
          <w:sz w:val="22"/>
          <w:szCs w:val="22"/>
          <w:lang w:val="kk-KZ"/>
        </w:rPr>
        <w:t xml:space="preserve"> робототехника</w:t>
      </w:r>
      <w:r w:rsidRPr="001D0746">
        <w:rPr>
          <w:sz w:val="22"/>
          <w:szCs w:val="22"/>
          <w:lang w:val="kk-KZ"/>
        </w:rPr>
        <w:t xml:space="preserve"> бойынша сыныптан тыс жұмыстарды ұйымдастыру.</w:t>
      </w:r>
    </w:p>
    <w:p w14:paraId="53A45062" w14:textId="77777777" w:rsidR="00F02A61" w:rsidRPr="001D0746" w:rsidRDefault="00F02A61" w:rsidP="00FC6020">
      <w:pPr>
        <w:jc w:val="both"/>
        <w:rPr>
          <w:b/>
          <w:sz w:val="22"/>
          <w:szCs w:val="22"/>
          <w:lang w:val="kk-KZ"/>
        </w:rPr>
      </w:pPr>
    </w:p>
    <w:p w14:paraId="61ACA6DA" w14:textId="77777777" w:rsidR="00FC6020" w:rsidRPr="001D0746" w:rsidRDefault="00FC6020" w:rsidP="00FC6020">
      <w:pPr>
        <w:jc w:val="both"/>
        <w:rPr>
          <w:b/>
          <w:sz w:val="22"/>
          <w:szCs w:val="22"/>
          <w:u w:val="single"/>
          <w:lang w:val="kk-KZ"/>
        </w:rPr>
      </w:pPr>
      <w:r w:rsidRPr="001D0746">
        <w:rPr>
          <w:b/>
          <w:sz w:val="22"/>
          <w:szCs w:val="22"/>
          <w:lang w:val="kk-KZ"/>
        </w:rPr>
        <w:t>Оқу курсының типі: МК/ЖООК/</w:t>
      </w:r>
      <w:r w:rsidRPr="001D0746">
        <w:rPr>
          <w:b/>
          <w:sz w:val="22"/>
          <w:szCs w:val="22"/>
          <w:u w:val="single"/>
          <w:lang w:val="kk-KZ"/>
        </w:rPr>
        <w:t>ТК</w:t>
      </w:r>
    </w:p>
    <w:p w14:paraId="3789DE93" w14:textId="77777777" w:rsidR="006E4DDD" w:rsidRPr="001D0746" w:rsidRDefault="00F02A61" w:rsidP="006E4DDD">
      <w:pPr>
        <w:tabs>
          <w:tab w:val="left" w:pos="567"/>
        </w:tabs>
        <w:jc w:val="both"/>
        <w:rPr>
          <w:sz w:val="22"/>
          <w:szCs w:val="22"/>
          <w:lang w:val="kk-KZ"/>
        </w:rPr>
      </w:pPr>
      <w:r w:rsidRPr="001D0746">
        <w:rPr>
          <w:i/>
          <w:sz w:val="22"/>
          <w:szCs w:val="22"/>
          <w:lang w:val="kk-KZ"/>
        </w:rPr>
        <w:t>Пәннің мақсаты</w:t>
      </w:r>
      <w:r w:rsidRPr="001D0746">
        <w:rPr>
          <w:sz w:val="22"/>
          <w:szCs w:val="22"/>
          <w:lang w:val="kk-KZ"/>
        </w:rPr>
        <w:t xml:space="preserve"> </w:t>
      </w:r>
      <w:proofErr w:type="spellStart"/>
      <w:r w:rsidR="006E4DDD" w:rsidRPr="001D0746">
        <w:rPr>
          <w:bCs/>
          <w:sz w:val="22"/>
          <w:szCs w:val="22"/>
          <w:lang w:val="kk-KZ"/>
        </w:rPr>
        <w:t>ортa</w:t>
      </w:r>
      <w:proofErr w:type="spellEnd"/>
      <w:r w:rsidR="006E4DDD" w:rsidRPr="001D0746">
        <w:rPr>
          <w:bCs/>
          <w:sz w:val="22"/>
          <w:szCs w:val="22"/>
          <w:lang w:val="kk-KZ"/>
        </w:rPr>
        <w:t xml:space="preserve"> білім беру </w:t>
      </w:r>
      <w:proofErr w:type="spellStart"/>
      <w:r w:rsidR="006E4DDD" w:rsidRPr="001D0746">
        <w:rPr>
          <w:bCs/>
          <w:sz w:val="22"/>
          <w:szCs w:val="22"/>
          <w:lang w:val="kk-KZ"/>
        </w:rPr>
        <w:t>жүйеcінде</w:t>
      </w:r>
      <w:proofErr w:type="spellEnd"/>
      <w:r w:rsidR="006E4DDD" w:rsidRPr="001D0746">
        <w:rPr>
          <w:bCs/>
          <w:sz w:val="22"/>
          <w:szCs w:val="22"/>
          <w:lang w:val="kk-KZ"/>
        </w:rPr>
        <w:t xml:space="preserve"> робот </w:t>
      </w:r>
      <w:proofErr w:type="spellStart"/>
      <w:r w:rsidR="006E4DDD" w:rsidRPr="001D0746">
        <w:rPr>
          <w:bCs/>
          <w:sz w:val="22"/>
          <w:szCs w:val="22"/>
          <w:lang w:val="kk-KZ"/>
        </w:rPr>
        <w:t>техникaсын</w:t>
      </w:r>
      <w:proofErr w:type="spellEnd"/>
      <w:r w:rsidR="006E4DDD" w:rsidRPr="001D0746">
        <w:rPr>
          <w:bCs/>
          <w:sz w:val="22"/>
          <w:szCs w:val="22"/>
          <w:lang w:val="kk-KZ"/>
        </w:rPr>
        <w:t xml:space="preserve"> енгізудің теориялық негіздерін,  </w:t>
      </w:r>
      <w:r w:rsidR="006E4DDD" w:rsidRPr="001D0746">
        <w:rPr>
          <w:sz w:val="22"/>
          <w:szCs w:val="22"/>
          <w:lang w:val="kk-KZ" w:eastAsia="x-none"/>
        </w:rPr>
        <w:t>р</w:t>
      </w:r>
      <w:r w:rsidR="006E4DDD" w:rsidRPr="001D0746">
        <w:rPr>
          <w:noProof/>
          <w:sz w:val="22"/>
          <w:szCs w:val="22"/>
          <w:lang w:val="kk-KZ"/>
        </w:rPr>
        <w:t>оботтық техниканың даму тарихы мен оны</w:t>
      </w:r>
      <w:r w:rsidR="009C7661" w:rsidRPr="001D0746">
        <w:rPr>
          <w:noProof/>
          <w:sz w:val="22"/>
          <w:szCs w:val="22"/>
          <w:lang w:val="kk-KZ"/>
        </w:rPr>
        <w:t>ң</w:t>
      </w:r>
      <w:r w:rsidR="006E4DDD" w:rsidRPr="001D0746">
        <w:rPr>
          <w:noProof/>
          <w:sz w:val="22"/>
          <w:szCs w:val="22"/>
          <w:lang w:val="kk-KZ"/>
        </w:rPr>
        <w:t xml:space="preserve"> дaмуының негізгі кезеңдерін, р</w:t>
      </w:r>
      <w:proofErr w:type="spellStart"/>
      <w:r w:rsidR="006E4DDD" w:rsidRPr="001D0746">
        <w:rPr>
          <w:bCs/>
          <w:sz w:val="22"/>
          <w:szCs w:val="22"/>
          <w:lang w:val="kk-KZ"/>
        </w:rPr>
        <w:t>обот</w:t>
      </w:r>
      <w:proofErr w:type="spellEnd"/>
      <w:r w:rsidR="006E4DDD" w:rsidRPr="001D0746">
        <w:rPr>
          <w:bCs/>
          <w:sz w:val="22"/>
          <w:szCs w:val="22"/>
          <w:lang w:val="kk-KZ"/>
        </w:rPr>
        <w:t xml:space="preserve"> </w:t>
      </w:r>
      <w:proofErr w:type="spellStart"/>
      <w:r w:rsidR="006E4DDD" w:rsidRPr="001D0746">
        <w:rPr>
          <w:bCs/>
          <w:sz w:val="22"/>
          <w:szCs w:val="22"/>
          <w:lang w:val="kk-KZ"/>
        </w:rPr>
        <w:t>техникaсы</w:t>
      </w:r>
      <w:proofErr w:type="spellEnd"/>
      <w:r w:rsidR="006E4DDD" w:rsidRPr="001D0746">
        <w:rPr>
          <w:bCs/>
          <w:sz w:val="22"/>
          <w:szCs w:val="22"/>
          <w:lang w:val="kk-KZ"/>
        </w:rPr>
        <w:t xml:space="preserve"> негіздері  және пәнді оқыту </w:t>
      </w:r>
      <w:proofErr w:type="spellStart"/>
      <w:r w:rsidR="006E4DDD" w:rsidRPr="001D0746">
        <w:rPr>
          <w:bCs/>
          <w:sz w:val="22"/>
          <w:szCs w:val="22"/>
          <w:lang w:val="kk-KZ"/>
        </w:rPr>
        <w:t>әдіcтемеcін</w:t>
      </w:r>
      <w:proofErr w:type="spellEnd"/>
      <w:r w:rsidR="006E4DDD" w:rsidRPr="001D0746">
        <w:rPr>
          <w:bCs/>
          <w:sz w:val="22"/>
          <w:szCs w:val="22"/>
          <w:lang w:val="kk-KZ"/>
        </w:rPr>
        <w:t xml:space="preserve"> үйрету және мектеп информатика курсында робот техникамен </w:t>
      </w:r>
      <w:r w:rsidR="006E4DDD" w:rsidRPr="001D0746">
        <w:rPr>
          <w:sz w:val="22"/>
          <w:szCs w:val="22"/>
          <w:lang w:val="kk-KZ"/>
        </w:rPr>
        <w:t xml:space="preserve"> тиімді </w:t>
      </w:r>
      <w:r w:rsidR="009C7661" w:rsidRPr="001D0746">
        <w:rPr>
          <w:sz w:val="22"/>
          <w:szCs w:val="22"/>
          <w:lang w:val="kk-KZ"/>
        </w:rPr>
        <w:t xml:space="preserve">жұмыс </w:t>
      </w:r>
      <w:r w:rsidR="006E4DDD" w:rsidRPr="001D0746">
        <w:rPr>
          <w:sz w:val="22"/>
          <w:szCs w:val="22"/>
          <w:lang w:val="kk-KZ"/>
        </w:rPr>
        <w:t>жүргізудің практикалық дағдыларын қалыптастыру; мектепті саралау жағдайында робот техниканы оқытуда магистранттардың  шығармашылық потенциалын дамыту.</w:t>
      </w:r>
    </w:p>
    <w:p w14:paraId="3F2C7E07" w14:textId="77777777" w:rsidR="00FC6020" w:rsidRPr="001D0746" w:rsidRDefault="00FC6020" w:rsidP="002456D5">
      <w:pPr>
        <w:ind w:firstLine="567"/>
        <w:jc w:val="both"/>
        <w:rPr>
          <w:i/>
          <w:sz w:val="22"/>
          <w:szCs w:val="22"/>
          <w:lang w:val="kk-KZ"/>
        </w:rPr>
      </w:pPr>
      <w:r w:rsidRPr="001D0746">
        <w:rPr>
          <w:i/>
          <w:sz w:val="22"/>
          <w:szCs w:val="22"/>
          <w:lang w:val="kk-KZ"/>
        </w:rPr>
        <w:t>Пәннің негізгі міндеті «</w:t>
      </w:r>
      <w:r w:rsidR="0097771B" w:rsidRPr="001D0746">
        <w:rPr>
          <w:i/>
          <w:sz w:val="22"/>
          <w:szCs w:val="22"/>
          <w:lang w:val="kk-KZ"/>
        </w:rPr>
        <w:t>7M01507-Информатика</w:t>
      </w:r>
      <w:r w:rsidRPr="001D0746">
        <w:rPr>
          <w:i/>
          <w:sz w:val="22"/>
          <w:szCs w:val="22"/>
          <w:lang w:val="kk-KZ"/>
        </w:rPr>
        <w:t>» ББ бойынша оқытудың келесі нәтижелерін (ОН...) қалыптастыру болып табылады:</w:t>
      </w:r>
    </w:p>
    <w:p w14:paraId="28EB971B" w14:textId="77777777" w:rsidR="006E4DDD" w:rsidRPr="001D0746" w:rsidRDefault="006E4DDD" w:rsidP="006E4DDD">
      <w:pPr>
        <w:tabs>
          <w:tab w:val="left" w:pos="567"/>
        </w:tabs>
        <w:ind w:firstLine="284"/>
        <w:jc w:val="both"/>
        <w:rPr>
          <w:bCs/>
          <w:sz w:val="22"/>
          <w:szCs w:val="22"/>
          <w:lang w:val="kk-KZ"/>
        </w:rPr>
      </w:pPr>
      <w:r w:rsidRPr="001D0746">
        <w:rPr>
          <w:i/>
          <w:iCs/>
          <w:sz w:val="22"/>
          <w:szCs w:val="22"/>
          <w:lang w:val="kk-KZ"/>
        </w:rPr>
        <w:t xml:space="preserve">- </w:t>
      </w:r>
      <w:proofErr w:type="spellStart"/>
      <w:r w:rsidRPr="001D0746">
        <w:rPr>
          <w:bCs/>
          <w:sz w:val="22"/>
          <w:szCs w:val="22"/>
          <w:lang w:val="kk-KZ"/>
        </w:rPr>
        <w:t>ортa</w:t>
      </w:r>
      <w:proofErr w:type="spellEnd"/>
      <w:r w:rsidRPr="001D0746">
        <w:rPr>
          <w:bCs/>
          <w:sz w:val="22"/>
          <w:szCs w:val="22"/>
          <w:lang w:val="kk-KZ"/>
        </w:rPr>
        <w:t xml:space="preserve"> білім беру </w:t>
      </w:r>
      <w:proofErr w:type="spellStart"/>
      <w:r w:rsidRPr="001D0746">
        <w:rPr>
          <w:bCs/>
          <w:sz w:val="22"/>
          <w:szCs w:val="22"/>
          <w:lang w:val="kk-KZ"/>
        </w:rPr>
        <w:t>жүйеcінде</w:t>
      </w:r>
      <w:proofErr w:type="spellEnd"/>
      <w:r w:rsidRPr="001D0746">
        <w:rPr>
          <w:bCs/>
          <w:sz w:val="22"/>
          <w:szCs w:val="22"/>
          <w:lang w:val="kk-KZ"/>
        </w:rPr>
        <w:t xml:space="preserve"> робот </w:t>
      </w:r>
      <w:proofErr w:type="spellStart"/>
      <w:r w:rsidRPr="001D0746">
        <w:rPr>
          <w:bCs/>
          <w:sz w:val="22"/>
          <w:szCs w:val="22"/>
          <w:lang w:val="kk-KZ"/>
        </w:rPr>
        <w:t>техникaсын</w:t>
      </w:r>
      <w:proofErr w:type="spellEnd"/>
      <w:r w:rsidRPr="001D0746">
        <w:rPr>
          <w:bCs/>
          <w:sz w:val="22"/>
          <w:szCs w:val="22"/>
          <w:lang w:val="kk-KZ"/>
        </w:rPr>
        <w:t xml:space="preserve"> енгізудің теориялық негіздерін</w:t>
      </w:r>
      <w:r w:rsidR="0097771B" w:rsidRPr="001D0746">
        <w:rPr>
          <w:bCs/>
          <w:sz w:val="22"/>
          <w:szCs w:val="22"/>
          <w:lang w:val="kk-KZ"/>
        </w:rPr>
        <w:t xml:space="preserve"> түсіндіру, жинақтау</w:t>
      </w:r>
      <w:r w:rsidRPr="001D0746">
        <w:rPr>
          <w:bCs/>
          <w:sz w:val="22"/>
          <w:szCs w:val="22"/>
          <w:lang w:val="kk-KZ"/>
        </w:rPr>
        <w:t>;</w:t>
      </w:r>
    </w:p>
    <w:p w14:paraId="7110A200" w14:textId="77777777" w:rsidR="006E4DDD" w:rsidRPr="001D0746" w:rsidRDefault="006E4DDD" w:rsidP="006E4DDD">
      <w:pPr>
        <w:tabs>
          <w:tab w:val="left" w:pos="567"/>
        </w:tabs>
        <w:ind w:firstLine="284"/>
        <w:jc w:val="both"/>
        <w:rPr>
          <w:noProof/>
          <w:sz w:val="22"/>
          <w:szCs w:val="22"/>
          <w:lang w:val="kk-KZ"/>
        </w:rPr>
      </w:pPr>
      <w:r w:rsidRPr="001D0746">
        <w:rPr>
          <w:bCs/>
          <w:sz w:val="22"/>
          <w:szCs w:val="22"/>
          <w:lang w:val="kk-KZ"/>
        </w:rPr>
        <w:t xml:space="preserve">- </w:t>
      </w:r>
      <w:r w:rsidRPr="001D0746">
        <w:rPr>
          <w:sz w:val="22"/>
          <w:szCs w:val="22"/>
          <w:lang w:val="kk-KZ" w:eastAsia="x-none"/>
        </w:rPr>
        <w:t>р</w:t>
      </w:r>
      <w:r w:rsidRPr="001D0746">
        <w:rPr>
          <w:noProof/>
          <w:sz w:val="22"/>
          <w:szCs w:val="22"/>
          <w:lang w:val="kk-KZ"/>
        </w:rPr>
        <w:t>оботтық техниканың даму тарихы мен оны дaмуының негізгі кезеңдерін</w:t>
      </w:r>
      <w:r w:rsidR="0097771B" w:rsidRPr="001D0746">
        <w:rPr>
          <w:noProof/>
          <w:sz w:val="22"/>
          <w:szCs w:val="22"/>
          <w:lang w:val="kk-KZ"/>
        </w:rPr>
        <w:t xml:space="preserve"> жіктеу</w:t>
      </w:r>
      <w:r w:rsidRPr="001D0746">
        <w:rPr>
          <w:noProof/>
          <w:sz w:val="22"/>
          <w:szCs w:val="22"/>
          <w:lang w:val="kk-KZ"/>
        </w:rPr>
        <w:t>;</w:t>
      </w:r>
    </w:p>
    <w:p w14:paraId="2623C6DF" w14:textId="77777777" w:rsidR="006E4DDD" w:rsidRPr="001D0746" w:rsidRDefault="006E4DDD" w:rsidP="006E4DDD">
      <w:pPr>
        <w:ind w:firstLine="284"/>
        <w:contextualSpacing/>
        <w:jc w:val="both"/>
        <w:rPr>
          <w:noProof/>
          <w:sz w:val="22"/>
          <w:szCs w:val="22"/>
          <w:lang w:val="kk-KZ"/>
        </w:rPr>
      </w:pPr>
      <w:r w:rsidRPr="001D0746">
        <w:rPr>
          <w:noProof/>
          <w:sz w:val="22"/>
          <w:szCs w:val="22"/>
          <w:lang w:val="kk-KZ"/>
        </w:rPr>
        <w:t>- мектептегі информатика курcындa робот техниканы оқытудың ерекшеліктері</w:t>
      </w:r>
      <w:r w:rsidR="0097771B" w:rsidRPr="001D0746">
        <w:rPr>
          <w:noProof/>
          <w:sz w:val="22"/>
          <w:szCs w:val="22"/>
          <w:lang w:val="kk-KZ"/>
        </w:rPr>
        <w:t>н бағалау</w:t>
      </w:r>
      <w:r w:rsidRPr="001D0746">
        <w:rPr>
          <w:noProof/>
          <w:sz w:val="22"/>
          <w:szCs w:val="22"/>
          <w:lang w:val="kk-KZ"/>
        </w:rPr>
        <w:t>;</w:t>
      </w:r>
    </w:p>
    <w:p w14:paraId="45913001" w14:textId="77777777" w:rsidR="006E4DDD" w:rsidRPr="001D0746" w:rsidRDefault="006E4DDD" w:rsidP="006E4DDD">
      <w:pPr>
        <w:tabs>
          <w:tab w:val="left" w:pos="567"/>
        </w:tabs>
        <w:ind w:firstLine="284"/>
        <w:jc w:val="both"/>
        <w:rPr>
          <w:bCs/>
          <w:sz w:val="22"/>
          <w:szCs w:val="22"/>
          <w:lang w:val="kk-KZ"/>
        </w:rPr>
      </w:pPr>
      <w:r w:rsidRPr="001D0746">
        <w:rPr>
          <w:noProof/>
          <w:sz w:val="22"/>
          <w:szCs w:val="22"/>
          <w:lang w:val="kk-KZ"/>
        </w:rPr>
        <w:t>- мектеп информатика курcындa</w:t>
      </w:r>
      <w:r w:rsidRPr="001D0746">
        <w:rPr>
          <w:bCs/>
          <w:sz w:val="22"/>
          <w:szCs w:val="22"/>
          <w:lang w:val="kk-KZ"/>
        </w:rPr>
        <w:t xml:space="preserve"> LEGO </w:t>
      </w:r>
      <w:proofErr w:type="spellStart"/>
      <w:r w:rsidRPr="001D0746">
        <w:rPr>
          <w:bCs/>
          <w:sz w:val="22"/>
          <w:szCs w:val="22"/>
          <w:lang w:val="kk-KZ"/>
        </w:rPr>
        <w:t>Mindstorms</w:t>
      </w:r>
      <w:proofErr w:type="spellEnd"/>
      <w:r w:rsidRPr="001D0746">
        <w:rPr>
          <w:bCs/>
          <w:sz w:val="22"/>
          <w:szCs w:val="22"/>
          <w:lang w:val="kk-KZ"/>
        </w:rPr>
        <w:t xml:space="preserve"> негізінде</w:t>
      </w:r>
      <w:r w:rsidRPr="001D0746">
        <w:rPr>
          <w:noProof/>
          <w:sz w:val="22"/>
          <w:szCs w:val="22"/>
          <w:lang w:val="kk-KZ"/>
        </w:rPr>
        <w:t xml:space="preserve"> робот жacaуға үйрету;</w:t>
      </w:r>
    </w:p>
    <w:p w14:paraId="6DEB6BC7" w14:textId="77777777" w:rsidR="006E4DDD" w:rsidRPr="001D0746" w:rsidRDefault="006E4DDD" w:rsidP="006E4DDD">
      <w:pPr>
        <w:ind w:firstLine="284"/>
        <w:contextualSpacing/>
        <w:jc w:val="both"/>
        <w:rPr>
          <w:noProof/>
          <w:sz w:val="22"/>
          <w:szCs w:val="22"/>
          <w:lang w:val="kk-KZ"/>
        </w:rPr>
      </w:pPr>
      <w:r w:rsidRPr="001D0746">
        <w:rPr>
          <w:sz w:val="22"/>
          <w:szCs w:val="22"/>
          <w:lang w:val="kk-KZ" w:eastAsia="x-none"/>
        </w:rPr>
        <w:t xml:space="preserve">- </w:t>
      </w:r>
      <w:r w:rsidRPr="001D0746">
        <w:rPr>
          <w:noProof/>
          <w:sz w:val="22"/>
          <w:szCs w:val="22"/>
          <w:lang w:val="kk-KZ"/>
        </w:rPr>
        <w:t>мектеп информатика курcындa</w:t>
      </w:r>
      <w:r w:rsidRPr="001D0746">
        <w:rPr>
          <w:bCs/>
          <w:sz w:val="22"/>
          <w:szCs w:val="22"/>
          <w:lang w:val="kk-KZ"/>
        </w:rPr>
        <w:t xml:space="preserve"> </w:t>
      </w:r>
      <w:proofErr w:type="spellStart"/>
      <w:r w:rsidRPr="001D0746">
        <w:rPr>
          <w:bCs/>
          <w:sz w:val="22"/>
          <w:szCs w:val="22"/>
          <w:lang w:val="kk-KZ"/>
        </w:rPr>
        <w:t>Arduino</w:t>
      </w:r>
      <w:proofErr w:type="spellEnd"/>
      <w:r w:rsidRPr="001D0746">
        <w:rPr>
          <w:bCs/>
          <w:sz w:val="22"/>
          <w:szCs w:val="22"/>
          <w:lang w:val="kk-KZ"/>
        </w:rPr>
        <w:t xml:space="preserve"> </w:t>
      </w:r>
      <w:proofErr w:type="spellStart"/>
      <w:r w:rsidRPr="001D0746">
        <w:rPr>
          <w:bCs/>
          <w:sz w:val="22"/>
          <w:szCs w:val="22"/>
          <w:lang w:val="kk-KZ"/>
        </w:rPr>
        <w:t>плaтформacының</w:t>
      </w:r>
      <w:proofErr w:type="spellEnd"/>
      <w:r w:rsidRPr="001D0746">
        <w:rPr>
          <w:bCs/>
          <w:sz w:val="22"/>
          <w:szCs w:val="22"/>
          <w:lang w:val="kk-KZ"/>
        </w:rPr>
        <w:t xml:space="preserve"> негізінде</w:t>
      </w:r>
      <w:r w:rsidRPr="001D0746">
        <w:rPr>
          <w:noProof/>
          <w:sz w:val="22"/>
          <w:szCs w:val="22"/>
          <w:lang w:val="kk-KZ"/>
        </w:rPr>
        <w:t xml:space="preserve"> робот жacaуға үйрету;</w:t>
      </w:r>
    </w:p>
    <w:p w14:paraId="7B92B430" w14:textId="77777777" w:rsidR="006E4DDD" w:rsidRPr="001D0746" w:rsidRDefault="006E4DDD" w:rsidP="006E4DDD">
      <w:pPr>
        <w:ind w:firstLine="284"/>
        <w:contextualSpacing/>
        <w:jc w:val="both"/>
        <w:rPr>
          <w:noProof/>
          <w:sz w:val="22"/>
          <w:szCs w:val="22"/>
          <w:lang w:val="kk-KZ"/>
        </w:rPr>
      </w:pPr>
      <w:r w:rsidRPr="001D0746">
        <w:rPr>
          <w:noProof/>
          <w:sz w:val="22"/>
          <w:szCs w:val="22"/>
          <w:lang w:val="kk-KZ"/>
        </w:rPr>
        <w:t>- роботтық техниканы құрастырудың негізгі принциптерін, және оны қолдануын</w:t>
      </w:r>
      <w:r w:rsidR="0097771B" w:rsidRPr="001D0746">
        <w:rPr>
          <w:noProof/>
          <w:sz w:val="22"/>
          <w:szCs w:val="22"/>
          <w:lang w:val="kk-KZ"/>
        </w:rPr>
        <w:t xml:space="preserve"> түсіндіру</w:t>
      </w:r>
      <w:r w:rsidRPr="001D0746">
        <w:rPr>
          <w:noProof/>
          <w:sz w:val="22"/>
          <w:szCs w:val="22"/>
          <w:lang w:val="kk-KZ"/>
        </w:rPr>
        <w:t>;</w:t>
      </w:r>
    </w:p>
    <w:p w14:paraId="4617A23A" w14:textId="77777777" w:rsidR="006E4DDD" w:rsidRPr="001D0746" w:rsidRDefault="006E4DDD" w:rsidP="006E4DDD">
      <w:pPr>
        <w:ind w:firstLine="284"/>
        <w:contextualSpacing/>
        <w:jc w:val="both"/>
        <w:rPr>
          <w:bCs/>
          <w:sz w:val="22"/>
          <w:szCs w:val="22"/>
          <w:lang w:val="kk-KZ"/>
        </w:rPr>
      </w:pPr>
      <w:r w:rsidRPr="001D0746">
        <w:rPr>
          <w:noProof/>
          <w:sz w:val="22"/>
          <w:szCs w:val="22"/>
          <w:lang w:val="kk-KZ"/>
        </w:rPr>
        <w:t xml:space="preserve">- </w:t>
      </w:r>
      <w:proofErr w:type="spellStart"/>
      <w:r w:rsidRPr="001D0746">
        <w:rPr>
          <w:bCs/>
          <w:sz w:val="22"/>
          <w:szCs w:val="22"/>
          <w:lang w:val="kk-KZ"/>
        </w:rPr>
        <w:t>Arduino</w:t>
      </w:r>
      <w:proofErr w:type="spellEnd"/>
      <w:r w:rsidRPr="001D0746">
        <w:rPr>
          <w:bCs/>
          <w:sz w:val="22"/>
          <w:szCs w:val="22"/>
          <w:lang w:val="kk-KZ"/>
        </w:rPr>
        <w:t xml:space="preserve"> </w:t>
      </w:r>
      <w:proofErr w:type="spellStart"/>
      <w:r w:rsidRPr="001D0746">
        <w:rPr>
          <w:bCs/>
          <w:sz w:val="22"/>
          <w:szCs w:val="22"/>
          <w:lang w:val="kk-KZ"/>
        </w:rPr>
        <w:t>плaтформacы</w:t>
      </w:r>
      <w:proofErr w:type="spellEnd"/>
      <w:r w:rsidRPr="001D0746">
        <w:rPr>
          <w:bCs/>
          <w:sz w:val="22"/>
          <w:szCs w:val="22"/>
          <w:lang w:val="kk-KZ"/>
        </w:rPr>
        <w:t xml:space="preserve"> </w:t>
      </w:r>
      <w:proofErr w:type="spellStart"/>
      <w:r w:rsidRPr="001D0746">
        <w:rPr>
          <w:bCs/>
          <w:sz w:val="22"/>
          <w:szCs w:val="22"/>
          <w:lang w:val="kk-KZ"/>
        </w:rPr>
        <w:t>бойыншa</w:t>
      </w:r>
      <w:proofErr w:type="spellEnd"/>
      <w:r w:rsidRPr="001D0746">
        <w:rPr>
          <w:bCs/>
          <w:sz w:val="22"/>
          <w:szCs w:val="22"/>
          <w:lang w:val="kk-KZ"/>
        </w:rPr>
        <w:t xml:space="preserve"> робот </w:t>
      </w:r>
      <w:proofErr w:type="spellStart"/>
      <w:r w:rsidRPr="001D0746">
        <w:rPr>
          <w:bCs/>
          <w:sz w:val="22"/>
          <w:szCs w:val="22"/>
          <w:lang w:val="kk-KZ"/>
        </w:rPr>
        <w:t>техникaсының</w:t>
      </w:r>
      <w:proofErr w:type="spellEnd"/>
      <w:r w:rsidRPr="001D0746">
        <w:rPr>
          <w:bCs/>
          <w:sz w:val="22"/>
          <w:szCs w:val="22"/>
          <w:lang w:val="kk-KZ"/>
        </w:rPr>
        <w:t xml:space="preserve"> </w:t>
      </w:r>
      <w:proofErr w:type="spellStart"/>
      <w:r w:rsidRPr="001D0746">
        <w:rPr>
          <w:bCs/>
          <w:sz w:val="22"/>
          <w:szCs w:val="22"/>
          <w:lang w:val="kk-KZ"/>
        </w:rPr>
        <w:t>жұмыc</w:t>
      </w:r>
      <w:proofErr w:type="spellEnd"/>
      <w:r w:rsidRPr="001D0746">
        <w:rPr>
          <w:bCs/>
          <w:sz w:val="22"/>
          <w:szCs w:val="22"/>
          <w:lang w:val="kk-KZ"/>
        </w:rPr>
        <w:t xml:space="preserve"> негіздерін</w:t>
      </w:r>
      <w:r w:rsidR="0097771B" w:rsidRPr="001D0746">
        <w:rPr>
          <w:bCs/>
          <w:sz w:val="22"/>
          <w:szCs w:val="22"/>
          <w:lang w:val="kk-KZ"/>
        </w:rPr>
        <w:t xml:space="preserve"> түсіндіру</w:t>
      </w:r>
      <w:r w:rsidRPr="001D0746">
        <w:rPr>
          <w:bCs/>
          <w:sz w:val="22"/>
          <w:szCs w:val="22"/>
          <w:lang w:val="kk-KZ"/>
        </w:rPr>
        <w:t>;</w:t>
      </w:r>
    </w:p>
    <w:p w14:paraId="13B7709A" w14:textId="77777777" w:rsidR="006E4DDD" w:rsidRPr="001D0746" w:rsidRDefault="006E4DDD" w:rsidP="006E4DDD">
      <w:pPr>
        <w:ind w:firstLine="284"/>
        <w:contextualSpacing/>
        <w:jc w:val="both"/>
        <w:rPr>
          <w:bCs/>
          <w:noProof/>
          <w:sz w:val="22"/>
          <w:szCs w:val="22"/>
          <w:lang w:val="kk-KZ"/>
        </w:rPr>
      </w:pPr>
      <w:r w:rsidRPr="001D0746">
        <w:rPr>
          <w:bCs/>
          <w:sz w:val="22"/>
          <w:szCs w:val="22"/>
          <w:lang w:val="kk-KZ"/>
        </w:rPr>
        <w:t xml:space="preserve">- </w:t>
      </w:r>
      <w:r w:rsidRPr="001D0746">
        <w:rPr>
          <w:bCs/>
          <w:noProof/>
          <w:sz w:val="22"/>
          <w:szCs w:val="22"/>
          <w:lang w:val="kk-KZ"/>
        </w:rPr>
        <w:t>Arduino UNO плaтформacы негізінде робот дaйындaу прогрaммacын құруға үйрету.</w:t>
      </w:r>
    </w:p>
    <w:p w14:paraId="7F677C23" w14:textId="77777777" w:rsidR="0097771B" w:rsidRPr="001D0746" w:rsidRDefault="0097771B" w:rsidP="006E4DDD">
      <w:pPr>
        <w:ind w:firstLine="284"/>
        <w:contextualSpacing/>
        <w:jc w:val="both"/>
        <w:rPr>
          <w:noProof/>
          <w:sz w:val="22"/>
          <w:szCs w:val="22"/>
          <w:lang w:val="kk-KZ"/>
        </w:rPr>
      </w:pPr>
      <w:r w:rsidRPr="001D0746">
        <w:rPr>
          <w:bCs/>
          <w:noProof/>
          <w:sz w:val="22"/>
          <w:szCs w:val="22"/>
          <w:lang w:val="kk-KZ"/>
        </w:rPr>
        <w:t>- Робототехника конструкторында, онлайн конструкторда жоба жұмыстарын ұйымдастыру, жасау және шешім қабылдау.</w:t>
      </w:r>
    </w:p>
    <w:p w14:paraId="401253C2" w14:textId="77777777" w:rsidR="00FC6020" w:rsidRPr="001D0746" w:rsidRDefault="00FC6020" w:rsidP="00305707">
      <w:pPr>
        <w:jc w:val="both"/>
        <w:rPr>
          <w:i/>
          <w:sz w:val="22"/>
          <w:szCs w:val="22"/>
          <w:highlight w:val="yellow"/>
          <w:lang w:val="kk-KZ"/>
        </w:rPr>
      </w:pPr>
    </w:p>
    <w:p w14:paraId="1A241BDC" w14:textId="5D35CA08" w:rsidR="00FC6020" w:rsidRDefault="00FC6020" w:rsidP="00305707">
      <w:pPr>
        <w:jc w:val="both"/>
        <w:rPr>
          <w:b/>
          <w:sz w:val="22"/>
          <w:szCs w:val="22"/>
          <w:lang w:val="kk-KZ"/>
        </w:rPr>
      </w:pPr>
      <w:r w:rsidRPr="001D0746">
        <w:rPr>
          <w:b/>
          <w:sz w:val="22"/>
          <w:szCs w:val="22"/>
          <w:lang w:val="kk-KZ"/>
        </w:rPr>
        <w:lastRenderedPageBreak/>
        <w:t>4.Курстың академиялық саясаты:</w:t>
      </w:r>
    </w:p>
    <w:p w14:paraId="21A598D6" w14:textId="77777777" w:rsidR="00FF3025" w:rsidRPr="0029340B" w:rsidRDefault="00FF3025" w:rsidP="00FF3025">
      <w:pPr>
        <w:ind w:firstLine="567"/>
        <w:jc w:val="both"/>
        <w:rPr>
          <w:bCs/>
          <w:sz w:val="22"/>
          <w:szCs w:val="22"/>
          <w:lang w:val="kk-KZ"/>
        </w:rPr>
      </w:pPr>
      <w:r w:rsidRPr="0029340B">
        <w:rPr>
          <w:bCs/>
          <w:sz w:val="22"/>
          <w:szCs w:val="22"/>
          <w:lang w:val="kk-KZ"/>
        </w:rPr>
        <w:t xml:space="preserve">- оқытушы өзінің іс-әрекетін жоғары кәсіби </w:t>
      </w:r>
      <w:proofErr w:type="spellStart"/>
      <w:r w:rsidRPr="0029340B">
        <w:rPr>
          <w:bCs/>
          <w:sz w:val="22"/>
          <w:szCs w:val="22"/>
          <w:lang w:val="kk-KZ"/>
        </w:rPr>
        <w:t>деңгейдк</w:t>
      </w:r>
      <w:proofErr w:type="spellEnd"/>
      <w:r w:rsidRPr="0029340B">
        <w:rPr>
          <w:bCs/>
          <w:sz w:val="22"/>
          <w:szCs w:val="22"/>
          <w:lang w:val="kk-KZ"/>
        </w:rPr>
        <w:t xml:space="preserve"> жүзеге асырады;</w:t>
      </w:r>
    </w:p>
    <w:p w14:paraId="68E503CF" w14:textId="77777777" w:rsidR="00FF3025" w:rsidRDefault="00FF3025" w:rsidP="00FF3025">
      <w:pPr>
        <w:ind w:firstLine="567"/>
        <w:jc w:val="both"/>
        <w:rPr>
          <w:bCs/>
          <w:sz w:val="22"/>
          <w:szCs w:val="22"/>
          <w:lang w:val="kk-KZ"/>
        </w:rPr>
      </w:pPr>
      <w:r>
        <w:rPr>
          <w:bCs/>
          <w:sz w:val="22"/>
          <w:szCs w:val="22"/>
          <w:lang w:val="kk-KZ"/>
        </w:rPr>
        <w:t>- оқытушы білім алушылардың дара ерекшеліктерін ескереді;</w:t>
      </w:r>
    </w:p>
    <w:p w14:paraId="34D013A3" w14:textId="77777777" w:rsidR="00FF3025" w:rsidRDefault="00FF3025" w:rsidP="00FF3025">
      <w:pPr>
        <w:ind w:firstLine="567"/>
        <w:jc w:val="both"/>
        <w:rPr>
          <w:bCs/>
          <w:sz w:val="22"/>
          <w:szCs w:val="22"/>
          <w:lang w:val="kk-KZ"/>
        </w:rPr>
      </w:pPr>
      <w:r>
        <w:rPr>
          <w:bCs/>
          <w:sz w:val="22"/>
          <w:szCs w:val="22"/>
          <w:lang w:val="kk-KZ"/>
        </w:rPr>
        <w:t>- оқытушының білім алушыға талабы кәсіби этикаға негізделіп позитивті сипатта болуы тиіс;</w:t>
      </w:r>
    </w:p>
    <w:p w14:paraId="2D8E1C39" w14:textId="77777777" w:rsidR="00FF3025" w:rsidRPr="0029340B" w:rsidRDefault="00FF3025" w:rsidP="00FF3025">
      <w:pPr>
        <w:ind w:firstLine="567"/>
        <w:jc w:val="both"/>
        <w:rPr>
          <w:bCs/>
          <w:sz w:val="22"/>
          <w:szCs w:val="22"/>
          <w:lang w:val="kk-KZ"/>
        </w:rPr>
      </w:pPr>
      <w:r>
        <w:rPr>
          <w:bCs/>
          <w:sz w:val="22"/>
          <w:szCs w:val="22"/>
          <w:lang w:val="kk-KZ"/>
        </w:rPr>
        <w:t>-оқытушы мен білім алушылар аудиториялық сабақтарға күнтізбелік-тақырыптық жоспарға сәйкес алдын ала дайындалады.</w:t>
      </w:r>
    </w:p>
    <w:p w14:paraId="37B79B60" w14:textId="691C0858" w:rsidR="00FC6020" w:rsidRDefault="00FC6020" w:rsidP="00CC693A">
      <w:pPr>
        <w:rPr>
          <w:b/>
          <w:sz w:val="22"/>
          <w:szCs w:val="22"/>
          <w:lang w:val="kk-KZ"/>
        </w:rPr>
      </w:pPr>
      <w:r w:rsidRPr="001D0746">
        <w:rPr>
          <w:b/>
          <w:sz w:val="22"/>
          <w:szCs w:val="22"/>
          <w:lang w:val="kk-KZ"/>
        </w:rPr>
        <w:t>Академиялық тәртіп ережелері:</w:t>
      </w:r>
    </w:p>
    <w:p w14:paraId="0362928C" w14:textId="77777777" w:rsidR="00FF3025" w:rsidRPr="001D0746" w:rsidRDefault="00FF3025" w:rsidP="00FF3025">
      <w:pPr>
        <w:ind w:firstLine="708"/>
        <w:jc w:val="both"/>
        <w:rPr>
          <w:i/>
          <w:sz w:val="22"/>
          <w:szCs w:val="22"/>
          <w:lang w:val="kk-KZ"/>
        </w:rPr>
      </w:pPr>
      <w:r w:rsidRPr="001D0746">
        <w:rPr>
          <w:bCs/>
          <w:sz w:val="22"/>
          <w:szCs w:val="22"/>
          <w:lang w:val="kk-KZ"/>
        </w:rPr>
        <w:t xml:space="preserve">Сабаққа </w:t>
      </w:r>
      <w:r w:rsidRPr="001D0746">
        <w:rPr>
          <w:bCs/>
          <w:i/>
          <w:sz w:val="22"/>
          <w:szCs w:val="22"/>
          <w:lang w:val="kk-KZ"/>
        </w:rPr>
        <w:t>міндетті түрде</w:t>
      </w:r>
      <w:r w:rsidRPr="001D0746">
        <w:rPr>
          <w:bCs/>
          <w:sz w:val="22"/>
          <w:szCs w:val="22"/>
          <w:lang w:val="kk-KZ"/>
        </w:rPr>
        <w:t xml:space="preserve"> қатысу керек және </w:t>
      </w:r>
      <w:r w:rsidRPr="001D0746">
        <w:rPr>
          <w:bCs/>
          <w:i/>
          <w:iCs/>
          <w:sz w:val="22"/>
          <w:szCs w:val="22"/>
          <w:lang w:val="kk-KZ"/>
        </w:rPr>
        <w:t>кешігуге</w:t>
      </w:r>
      <w:r w:rsidRPr="001D0746">
        <w:rPr>
          <w:bCs/>
          <w:sz w:val="22"/>
          <w:szCs w:val="22"/>
          <w:lang w:val="kk-KZ"/>
        </w:rPr>
        <w:t xml:space="preserve"> болмайды.</w:t>
      </w:r>
      <w:r w:rsidRPr="001D0746">
        <w:rPr>
          <w:b/>
          <w:sz w:val="22"/>
          <w:szCs w:val="22"/>
          <w:lang w:val="kk-KZ"/>
        </w:rPr>
        <w:t xml:space="preserve"> </w:t>
      </w:r>
      <w:r w:rsidRPr="001D0746">
        <w:rPr>
          <w:i/>
          <w:sz w:val="22"/>
          <w:szCs w:val="22"/>
          <w:lang w:val="kk-KZ"/>
        </w:rPr>
        <w:t>Сабаққа кешікпеу және сабақта болмауы 0 баллмен бағаланады.</w:t>
      </w:r>
    </w:p>
    <w:p w14:paraId="779CA8BF" w14:textId="77777777" w:rsidR="00FF3025" w:rsidRPr="001D0746" w:rsidRDefault="00FF3025" w:rsidP="00FF3025">
      <w:pPr>
        <w:ind w:firstLine="708"/>
        <w:jc w:val="both"/>
        <w:rPr>
          <w:sz w:val="22"/>
          <w:szCs w:val="22"/>
          <w:lang w:val="kk-KZ"/>
        </w:rPr>
      </w:pPr>
      <w:r w:rsidRPr="001D0746">
        <w:rPr>
          <w:sz w:val="22"/>
          <w:szCs w:val="22"/>
          <w:lang w:val="kk-KZ"/>
        </w:rPr>
        <w:t>Тапсырмаларды (МӨЖ, аралық, бақылау, зертханалық, жобалық және т.б.), жобаларды, емтихандарды орындау және тапсыру мерзімдерін міндетті түрде сақтау. Тапсыру мерзімі бұзылған жағдайда тапсырма айыппұл баллдарын шегеру есебімен бағаланады.</w:t>
      </w:r>
    </w:p>
    <w:p w14:paraId="6CCF8837" w14:textId="77777777" w:rsidR="00FC6020" w:rsidRPr="001D0746" w:rsidRDefault="00FC6020" w:rsidP="00FC6020">
      <w:pPr>
        <w:jc w:val="both"/>
        <w:rPr>
          <w:b/>
          <w:sz w:val="22"/>
          <w:szCs w:val="22"/>
          <w:lang w:val="kk-KZ"/>
        </w:rPr>
      </w:pPr>
      <w:r w:rsidRPr="001D0746">
        <w:rPr>
          <w:b/>
          <w:sz w:val="22"/>
          <w:szCs w:val="22"/>
          <w:lang w:val="kk-KZ"/>
        </w:rPr>
        <w:t>Академиялық құндылықтар:</w:t>
      </w:r>
    </w:p>
    <w:p w14:paraId="70A99CF7" w14:textId="77777777" w:rsidR="00FC6020" w:rsidRPr="001D0746" w:rsidRDefault="00FC6020" w:rsidP="00FF3025">
      <w:pPr>
        <w:ind w:firstLine="567"/>
        <w:jc w:val="both"/>
        <w:rPr>
          <w:sz w:val="22"/>
          <w:szCs w:val="22"/>
          <w:lang w:val="kk-KZ"/>
        </w:rPr>
      </w:pPr>
      <w:r w:rsidRPr="001D0746">
        <w:rPr>
          <w:sz w:val="22"/>
          <w:szCs w:val="22"/>
          <w:lang w:val="kk-KZ"/>
        </w:rPr>
        <w:t xml:space="preserve">Академиялық адалдық және тұтастық: барлық тапсырмаларды орындау дербестігі; плагиаттың, жалғандықтың, шпаргалкаларды пайдаланудың, білімді бақылаудың барлық </w:t>
      </w:r>
      <w:proofErr w:type="spellStart"/>
      <w:r w:rsidRPr="001D0746">
        <w:rPr>
          <w:sz w:val="22"/>
          <w:szCs w:val="22"/>
          <w:lang w:val="kk-KZ"/>
        </w:rPr>
        <w:t>түрлеріндекөшіріп</w:t>
      </w:r>
      <w:proofErr w:type="spellEnd"/>
      <w:r w:rsidRPr="001D0746">
        <w:rPr>
          <w:sz w:val="22"/>
          <w:szCs w:val="22"/>
          <w:lang w:val="kk-KZ"/>
        </w:rPr>
        <w:t xml:space="preserve"> алу және оқытушыны алдауды</w:t>
      </w:r>
      <w:r w:rsidR="0097771B" w:rsidRPr="001D0746">
        <w:rPr>
          <w:sz w:val="22"/>
          <w:szCs w:val="22"/>
          <w:lang w:val="kk-KZ"/>
        </w:rPr>
        <w:t xml:space="preserve"> </w:t>
      </w:r>
      <w:r w:rsidRPr="001D0746">
        <w:rPr>
          <w:sz w:val="22"/>
          <w:szCs w:val="22"/>
          <w:lang w:val="kk-KZ"/>
        </w:rPr>
        <w:t>болдырмау.</w:t>
      </w:r>
    </w:p>
    <w:p w14:paraId="35F79AA7" w14:textId="77777777" w:rsidR="00FC6020" w:rsidRPr="001D0746" w:rsidRDefault="00FC6020" w:rsidP="00FF3025">
      <w:pPr>
        <w:ind w:firstLine="567"/>
        <w:jc w:val="both"/>
        <w:rPr>
          <w:sz w:val="22"/>
          <w:szCs w:val="22"/>
          <w:lang w:val="kk-KZ"/>
        </w:rPr>
      </w:pPr>
      <w:r w:rsidRPr="001D0746">
        <w:rPr>
          <w:sz w:val="22"/>
          <w:szCs w:val="22"/>
          <w:lang w:val="kk-KZ"/>
        </w:rPr>
        <w:t>Мүмкіндігі шектеулі студенттер e-</w:t>
      </w:r>
      <w:proofErr w:type="spellStart"/>
      <w:r w:rsidRPr="001D0746">
        <w:rPr>
          <w:sz w:val="22"/>
          <w:szCs w:val="22"/>
          <w:lang w:val="kk-KZ"/>
        </w:rPr>
        <w:t>mail</w:t>
      </w:r>
      <w:proofErr w:type="spellEnd"/>
      <w:r w:rsidRPr="001D0746">
        <w:rPr>
          <w:sz w:val="22"/>
          <w:szCs w:val="22"/>
          <w:lang w:val="kk-KZ"/>
        </w:rPr>
        <w:t xml:space="preserve"> бойынша кеңес ала алады.</w:t>
      </w:r>
    </w:p>
    <w:p w14:paraId="76F4DA4C" w14:textId="77777777" w:rsidR="00EF5724" w:rsidRPr="001D0746" w:rsidRDefault="00EF5724" w:rsidP="00FC6020">
      <w:pPr>
        <w:jc w:val="both"/>
        <w:rPr>
          <w:rFonts w:eastAsia="Calibri"/>
          <w:b/>
          <w:sz w:val="22"/>
          <w:szCs w:val="22"/>
          <w:lang w:val="kk-KZ" w:eastAsia="en-US"/>
        </w:rPr>
      </w:pPr>
    </w:p>
    <w:p w14:paraId="2A678973" w14:textId="77777777" w:rsidR="00FC6020" w:rsidRPr="001D0746" w:rsidRDefault="00FC6020" w:rsidP="00FC6020">
      <w:pPr>
        <w:jc w:val="both"/>
        <w:rPr>
          <w:rFonts w:eastAsia="Calibri"/>
          <w:b/>
          <w:sz w:val="22"/>
          <w:szCs w:val="22"/>
          <w:lang w:val="kk-KZ" w:eastAsia="en-US"/>
        </w:rPr>
      </w:pPr>
      <w:r w:rsidRPr="001D0746">
        <w:rPr>
          <w:rFonts w:eastAsia="Calibri"/>
          <w:b/>
          <w:sz w:val="22"/>
          <w:szCs w:val="22"/>
          <w:lang w:val="kk-KZ" w:eastAsia="en-US"/>
        </w:rPr>
        <w:t>5. Ақпараттық</w:t>
      </w:r>
      <w:r w:rsidR="001C742D" w:rsidRPr="001D0746">
        <w:rPr>
          <w:rFonts w:eastAsia="Calibri"/>
          <w:b/>
          <w:sz w:val="22"/>
          <w:szCs w:val="22"/>
          <w:lang w:val="kk-KZ" w:eastAsia="en-US"/>
        </w:rPr>
        <w:t xml:space="preserve"> </w:t>
      </w:r>
      <w:r w:rsidRPr="001D0746">
        <w:rPr>
          <w:rFonts w:eastAsia="Calibri"/>
          <w:b/>
          <w:sz w:val="22"/>
          <w:szCs w:val="22"/>
          <w:lang w:val="kk-KZ" w:eastAsia="en-US"/>
        </w:rPr>
        <w:t>ресурстар: (</w:t>
      </w:r>
      <w:r w:rsidRPr="001D0746">
        <w:rPr>
          <w:rFonts w:eastAsia="Calibri"/>
          <w:sz w:val="22"/>
          <w:szCs w:val="22"/>
          <w:lang w:val="kk-KZ" w:eastAsia="en-US"/>
        </w:rPr>
        <w:t>Интернет-ресурстарды</w:t>
      </w:r>
      <w:r w:rsidR="00305707" w:rsidRPr="001D0746">
        <w:rPr>
          <w:rFonts w:eastAsia="Calibri"/>
          <w:sz w:val="22"/>
          <w:szCs w:val="22"/>
          <w:lang w:val="kk-KZ" w:eastAsia="en-US"/>
        </w:rPr>
        <w:t xml:space="preserve"> </w:t>
      </w:r>
      <w:r w:rsidRPr="001D0746">
        <w:rPr>
          <w:rFonts w:eastAsia="Calibri"/>
          <w:sz w:val="22"/>
          <w:szCs w:val="22"/>
          <w:lang w:val="kk-KZ" w:eastAsia="en-US"/>
        </w:rPr>
        <w:t>қоса</w:t>
      </w:r>
      <w:r w:rsidR="00305707" w:rsidRPr="001D0746">
        <w:rPr>
          <w:rFonts w:eastAsia="Calibri"/>
          <w:sz w:val="22"/>
          <w:szCs w:val="22"/>
          <w:lang w:val="kk-KZ" w:eastAsia="en-US"/>
        </w:rPr>
        <w:t xml:space="preserve"> </w:t>
      </w:r>
      <w:r w:rsidRPr="001D0746">
        <w:rPr>
          <w:rFonts w:eastAsia="Calibri"/>
          <w:sz w:val="22"/>
          <w:szCs w:val="22"/>
          <w:lang w:val="kk-KZ" w:eastAsia="en-US"/>
        </w:rPr>
        <w:t>алғанда</w:t>
      </w:r>
      <w:r w:rsidRPr="001D0746">
        <w:rPr>
          <w:rFonts w:eastAsia="Calibri"/>
          <w:b/>
          <w:sz w:val="22"/>
          <w:szCs w:val="22"/>
          <w:lang w:val="kk-KZ" w:eastAsia="en-US"/>
        </w:rPr>
        <w:t>)*</w:t>
      </w:r>
    </w:p>
    <w:p w14:paraId="6110D3B9" w14:textId="77777777" w:rsidR="001C742D" w:rsidRPr="001D0746" w:rsidRDefault="00FC6020" w:rsidP="00FC6020">
      <w:pPr>
        <w:rPr>
          <w:sz w:val="22"/>
          <w:szCs w:val="22"/>
          <w:lang w:val="kk-KZ"/>
        </w:rPr>
      </w:pPr>
      <w:r w:rsidRPr="001D0746">
        <w:rPr>
          <w:sz w:val="22"/>
          <w:szCs w:val="22"/>
          <w:lang w:val="kk-KZ"/>
        </w:rPr>
        <w:t>Оқу әдебиеті:</w:t>
      </w:r>
    </w:p>
    <w:p w14:paraId="5D973CF7" w14:textId="77777777" w:rsidR="00305707" w:rsidRPr="001D0746" w:rsidRDefault="00305707" w:rsidP="00305707">
      <w:pPr>
        <w:rPr>
          <w:b/>
          <w:sz w:val="22"/>
          <w:szCs w:val="22"/>
          <w:lang w:val="kk-KZ"/>
        </w:rPr>
      </w:pPr>
      <w:r w:rsidRPr="001D0746">
        <w:rPr>
          <w:b/>
          <w:sz w:val="22"/>
          <w:szCs w:val="22"/>
          <w:lang w:val="kk-KZ"/>
        </w:rPr>
        <w:t xml:space="preserve">Негізгі әдебиеттер: </w:t>
      </w:r>
    </w:p>
    <w:p w14:paraId="0E0ACAFE" w14:textId="77777777" w:rsidR="00F76B31" w:rsidRPr="001D0746" w:rsidRDefault="00F76B31" w:rsidP="0097771B">
      <w:pPr>
        <w:jc w:val="both"/>
        <w:rPr>
          <w:sz w:val="22"/>
          <w:szCs w:val="22"/>
          <w:lang w:val="kk-KZ"/>
        </w:rPr>
      </w:pPr>
      <w:r w:rsidRPr="001D0746">
        <w:rPr>
          <w:sz w:val="22"/>
          <w:szCs w:val="22"/>
          <w:lang w:val="kk-KZ"/>
        </w:rPr>
        <w:t xml:space="preserve">1. Бидайбеков Е.Ы., Григорьев С.Г., </w:t>
      </w:r>
      <w:proofErr w:type="spellStart"/>
      <w:r w:rsidRPr="001D0746">
        <w:rPr>
          <w:sz w:val="22"/>
          <w:szCs w:val="22"/>
          <w:lang w:val="kk-KZ"/>
        </w:rPr>
        <w:t>Бостанов</w:t>
      </w:r>
      <w:proofErr w:type="spellEnd"/>
      <w:r w:rsidRPr="001D0746">
        <w:rPr>
          <w:sz w:val="22"/>
          <w:szCs w:val="22"/>
          <w:lang w:val="kk-KZ"/>
        </w:rPr>
        <w:t xml:space="preserve"> Б.Ғ. Оқытудағы робототехника: Оқу құралы — Алматы: Абай атындағы Қазақ ұлттық педагогикалық университет, «Ұлағат» баспасы, 2019.-150 б.</w:t>
      </w:r>
    </w:p>
    <w:p w14:paraId="4F1A1E08" w14:textId="77777777" w:rsidR="006E4DDD" w:rsidRPr="001D0746" w:rsidRDefault="00161F53" w:rsidP="0097771B">
      <w:pPr>
        <w:jc w:val="both"/>
        <w:rPr>
          <w:sz w:val="22"/>
          <w:szCs w:val="22"/>
        </w:rPr>
      </w:pPr>
      <w:r w:rsidRPr="001D0746">
        <w:rPr>
          <w:sz w:val="22"/>
          <w:szCs w:val="22"/>
          <w:lang w:val="kk-KZ"/>
        </w:rPr>
        <w:t xml:space="preserve">2. </w:t>
      </w:r>
      <w:proofErr w:type="spellStart"/>
      <w:r w:rsidR="006E4DDD" w:rsidRPr="001D0746">
        <w:rPr>
          <w:sz w:val="22"/>
          <w:szCs w:val="22"/>
          <w:lang w:val="kk-KZ"/>
        </w:rPr>
        <w:t>Э.Накано</w:t>
      </w:r>
      <w:proofErr w:type="spellEnd"/>
      <w:r w:rsidR="006E4DDD" w:rsidRPr="001D0746">
        <w:rPr>
          <w:sz w:val="22"/>
          <w:szCs w:val="22"/>
          <w:lang w:val="kk-KZ"/>
        </w:rPr>
        <w:t xml:space="preserve"> </w:t>
      </w:r>
      <w:proofErr w:type="spellStart"/>
      <w:r w:rsidR="006E4DDD" w:rsidRPr="001D0746">
        <w:rPr>
          <w:sz w:val="22"/>
          <w:szCs w:val="22"/>
          <w:lang w:val="kk-KZ"/>
        </w:rPr>
        <w:t>Введение</w:t>
      </w:r>
      <w:proofErr w:type="spellEnd"/>
      <w:r w:rsidR="006E4DDD" w:rsidRPr="001D0746">
        <w:rPr>
          <w:sz w:val="22"/>
          <w:szCs w:val="22"/>
          <w:lang w:val="kk-KZ"/>
        </w:rPr>
        <w:t xml:space="preserve"> в </w:t>
      </w:r>
      <w:proofErr w:type="spellStart"/>
      <w:r w:rsidR="006E4DDD" w:rsidRPr="001D0746">
        <w:rPr>
          <w:sz w:val="22"/>
          <w:szCs w:val="22"/>
          <w:lang w:val="kk-KZ"/>
        </w:rPr>
        <w:t>робототехнику</w:t>
      </w:r>
      <w:proofErr w:type="spellEnd"/>
      <w:r w:rsidR="006E4DDD" w:rsidRPr="001D0746">
        <w:rPr>
          <w:sz w:val="22"/>
          <w:szCs w:val="22"/>
          <w:lang w:val="kk-KZ"/>
        </w:rPr>
        <w:t xml:space="preserve">, Москва, </w:t>
      </w:r>
      <w:proofErr w:type="spellStart"/>
      <w:r w:rsidR="006E4DDD" w:rsidRPr="001D0746">
        <w:rPr>
          <w:sz w:val="22"/>
          <w:szCs w:val="22"/>
          <w:lang w:val="kk-KZ"/>
        </w:rPr>
        <w:t>Мир</w:t>
      </w:r>
      <w:proofErr w:type="spellEnd"/>
      <w:r w:rsidR="006E4DDD" w:rsidRPr="001D0746">
        <w:rPr>
          <w:sz w:val="22"/>
          <w:szCs w:val="22"/>
          <w:lang w:val="kk-KZ"/>
        </w:rPr>
        <w:t xml:space="preserve">, 1988г. </w:t>
      </w:r>
      <w:proofErr w:type="spellStart"/>
      <w:r w:rsidR="006E4DDD" w:rsidRPr="001D0746">
        <w:rPr>
          <w:sz w:val="22"/>
          <w:szCs w:val="22"/>
          <w:lang w:val="kk-KZ"/>
        </w:rPr>
        <w:t>Перевод</w:t>
      </w:r>
      <w:proofErr w:type="spellEnd"/>
      <w:r w:rsidR="006E4DDD" w:rsidRPr="001D0746">
        <w:rPr>
          <w:sz w:val="22"/>
          <w:szCs w:val="22"/>
          <w:lang w:val="kk-KZ"/>
        </w:rPr>
        <w:t xml:space="preserve"> с </w:t>
      </w:r>
      <w:proofErr w:type="spellStart"/>
      <w:r w:rsidR="006E4DDD" w:rsidRPr="001D0746">
        <w:rPr>
          <w:sz w:val="22"/>
          <w:szCs w:val="22"/>
          <w:lang w:val="kk-KZ"/>
        </w:rPr>
        <w:t>японского</w:t>
      </w:r>
      <w:proofErr w:type="spellEnd"/>
      <w:r w:rsidR="006E4DDD" w:rsidRPr="001D0746">
        <w:rPr>
          <w:sz w:val="22"/>
          <w:szCs w:val="22"/>
          <w:lang w:val="kk-KZ"/>
        </w:rPr>
        <w:t xml:space="preserve"> </w:t>
      </w:r>
      <w:proofErr w:type="spellStart"/>
      <w:r w:rsidR="006E4DDD" w:rsidRPr="001D0746">
        <w:rPr>
          <w:sz w:val="22"/>
          <w:szCs w:val="22"/>
          <w:lang w:val="kk-KZ"/>
        </w:rPr>
        <w:t>под</w:t>
      </w:r>
      <w:proofErr w:type="spellEnd"/>
      <w:r w:rsidR="006E4DDD" w:rsidRPr="001D0746">
        <w:rPr>
          <w:sz w:val="22"/>
          <w:szCs w:val="22"/>
          <w:lang w:val="kk-KZ"/>
        </w:rPr>
        <w:t xml:space="preserve"> </w:t>
      </w:r>
      <w:proofErr w:type="spellStart"/>
      <w:r w:rsidR="006E4DDD" w:rsidRPr="001D0746">
        <w:rPr>
          <w:sz w:val="22"/>
          <w:szCs w:val="22"/>
          <w:lang w:val="kk-KZ"/>
        </w:rPr>
        <w:t>ред</w:t>
      </w:r>
      <w:proofErr w:type="spellEnd"/>
      <w:r w:rsidR="006E4DDD" w:rsidRPr="001D0746">
        <w:rPr>
          <w:sz w:val="22"/>
          <w:szCs w:val="22"/>
          <w:lang w:val="kk-KZ"/>
        </w:rPr>
        <w:t xml:space="preserve">. А.М. </w:t>
      </w:r>
      <w:proofErr w:type="spellStart"/>
      <w:r w:rsidR="006E4DDD" w:rsidRPr="001D0746">
        <w:rPr>
          <w:sz w:val="22"/>
          <w:szCs w:val="22"/>
          <w:lang w:val="kk-KZ"/>
        </w:rPr>
        <w:t>Филатова</w:t>
      </w:r>
      <w:proofErr w:type="spellEnd"/>
    </w:p>
    <w:p w14:paraId="6AD31CAF" w14:textId="09ED4DF3" w:rsidR="00FF3025" w:rsidRDefault="0097771B" w:rsidP="00F76B31">
      <w:pPr>
        <w:tabs>
          <w:tab w:val="left" w:pos="284"/>
        </w:tabs>
        <w:jc w:val="both"/>
        <w:rPr>
          <w:sz w:val="22"/>
          <w:szCs w:val="22"/>
        </w:rPr>
      </w:pPr>
      <w:r w:rsidRPr="001D0746">
        <w:rPr>
          <w:sz w:val="22"/>
          <w:szCs w:val="22"/>
          <w:lang w:val="kk-KZ"/>
        </w:rPr>
        <w:t>3</w:t>
      </w:r>
      <w:r w:rsidR="00BE3A32" w:rsidRPr="001D0746">
        <w:rPr>
          <w:sz w:val="22"/>
          <w:szCs w:val="22"/>
          <w:lang w:val="kk-KZ"/>
        </w:rPr>
        <w:t xml:space="preserve">. </w:t>
      </w:r>
      <w:r w:rsidR="00DB708A" w:rsidRPr="001D0746">
        <w:rPr>
          <w:sz w:val="22"/>
          <w:szCs w:val="22"/>
          <w:lang w:val="kk-KZ"/>
        </w:rPr>
        <w:t>А</w:t>
      </w:r>
      <w:proofErr w:type="spellStart"/>
      <w:r w:rsidR="00DB708A" w:rsidRPr="001D0746">
        <w:rPr>
          <w:sz w:val="22"/>
          <w:szCs w:val="22"/>
        </w:rPr>
        <w:t>фонин</w:t>
      </w:r>
      <w:proofErr w:type="spellEnd"/>
      <w:r w:rsidR="00DB708A" w:rsidRPr="001D0746">
        <w:rPr>
          <w:sz w:val="22"/>
          <w:szCs w:val="22"/>
        </w:rPr>
        <w:t>, В.Л. Интеллектуальные робототехнические системы: курс лекций/ В. Л. Афонин, В. А. </w:t>
      </w:r>
      <w:proofErr w:type="spellStart"/>
      <w:r w:rsidR="00DB708A" w:rsidRPr="001D0746">
        <w:rPr>
          <w:sz w:val="22"/>
          <w:szCs w:val="22"/>
        </w:rPr>
        <w:t>Макушкин.</w:t>
      </w:r>
      <w:proofErr w:type="spellEnd"/>
      <w:r w:rsidR="00FF3025">
        <w:rPr>
          <w:sz w:val="22"/>
          <w:szCs w:val="22"/>
          <w:lang w:val="kk-KZ"/>
        </w:rPr>
        <w:t xml:space="preserve"> </w:t>
      </w:r>
      <w:r w:rsidR="00DB708A" w:rsidRPr="001D0746">
        <w:rPr>
          <w:sz w:val="22"/>
          <w:szCs w:val="22"/>
        </w:rPr>
        <w:t>Москва: Интернет-Университет Информационных Технологий (ИНТУИТ), 20</w:t>
      </w:r>
      <w:r w:rsidR="00BE3A32" w:rsidRPr="001D0746">
        <w:rPr>
          <w:sz w:val="22"/>
          <w:szCs w:val="22"/>
          <w:lang w:val="kk-KZ"/>
        </w:rPr>
        <w:t>1</w:t>
      </w:r>
      <w:r w:rsidR="00DB708A" w:rsidRPr="001D0746">
        <w:rPr>
          <w:sz w:val="22"/>
          <w:szCs w:val="22"/>
        </w:rPr>
        <w:t>5. – 208 с.: ил</w:t>
      </w:r>
      <w:r w:rsidR="00FF3025">
        <w:rPr>
          <w:sz w:val="22"/>
          <w:szCs w:val="22"/>
          <w:lang w:val="kk-KZ"/>
        </w:rPr>
        <w:t>.</w:t>
      </w:r>
      <w:r w:rsidR="00DB708A" w:rsidRPr="001D0746">
        <w:rPr>
          <w:sz w:val="22"/>
          <w:szCs w:val="22"/>
        </w:rPr>
        <w:t>,</w:t>
      </w:r>
      <w:r w:rsidR="00FF3025">
        <w:rPr>
          <w:sz w:val="22"/>
          <w:szCs w:val="22"/>
          <w:lang w:val="kk-KZ"/>
        </w:rPr>
        <w:t xml:space="preserve"> </w:t>
      </w:r>
      <w:r w:rsidR="00DB708A" w:rsidRPr="001D0746">
        <w:rPr>
          <w:sz w:val="22"/>
          <w:szCs w:val="22"/>
        </w:rPr>
        <w:t>табл., схем.</w:t>
      </w:r>
    </w:p>
    <w:p w14:paraId="37FEF5BE" w14:textId="1F1103FF" w:rsidR="00DB708A" w:rsidRPr="001D0746" w:rsidRDefault="00DB708A" w:rsidP="00F76B31">
      <w:pPr>
        <w:tabs>
          <w:tab w:val="left" w:pos="284"/>
        </w:tabs>
        <w:jc w:val="both"/>
        <w:rPr>
          <w:sz w:val="22"/>
          <w:szCs w:val="22"/>
        </w:rPr>
      </w:pPr>
      <w:r w:rsidRPr="001D0746">
        <w:rPr>
          <w:sz w:val="22"/>
          <w:szCs w:val="22"/>
        </w:rPr>
        <w:t xml:space="preserve">URL: </w:t>
      </w:r>
      <w:hyperlink r:id="rId6" w:history="1">
        <w:r w:rsidRPr="001D0746">
          <w:rPr>
            <w:rStyle w:val="a4"/>
            <w:sz w:val="22"/>
            <w:szCs w:val="22"/>
          </w:rPr>
          <w:t>https://biblioclub.ru/index.php?page=book&amp;id=232978</w:t>
        </w:r>
      </w:hyperlink>
      <w:r w:rsidRPr="001D0746">
        <w:rPr>
          <w:sz w:val="22"/>
          <w:szCs w:val="22"/>
        </w:rPr>
        <w:t xml:space="preserve"> (дата обращения: 09.02.2022). </w:t>
      </w:r>
    </w:p>
    <w:p w14:paraId="4B2655E3" w14:textId="77777777" w:rsidR="006E4DDD" w:rsidRPr="001D0746" w:rsidRDefault="0097771B" w:rsidP="00BE3A32">
      <w:pPr>
        <w:pStyle w:val="2"/>
        <w:tabs>
          <w:tab w:val="left" w:pos="284"/>
        </w:tabs>
        <w:spacing w:after="0" w:line="240" w:lineRule="auto"/>
        <w:jc w:val="both"/>
        <w:rPr>
          <w:sz w:val="22"/>
          <w:szCs w:val="22"/>
        </w:rPr>
      </w:pPr>
      <w:r w:rsidRPr="001D0746">
        <w:rPr>
          <w:sz w:val="22"/>
          <w:szCs w:val="22"/>
          <w:lang w:val="kk-KZ"/>
        </w:rPr>
        <w:t>4</w:t>
      </w:r>
      <w:r w:rsidR="006E4DDD" w:rsidRPr="001D0746">
        <w:rPr>
          <w:sz w:val="22"/>
          <w:szCs w:val="22"/>
        </w:rPr>
        <w:t xml:space="preserve">. Макаров И.М., </w:t>
      </w:r>
      <w:proofErr w:type="spellStart"/>
      <w:r w:rsidR="006E4DDD" w:rsidRPr="001D0746">
        <w:rPr>
          <w:sz w:val="22"/>
          <w:szCs w:val="22"/>
        </w:rPr>
        <w:t>Топчеев</w:t>
      </w:r>
      <w:proofErr w:type="spellEnd"/>
      <w:r w:rsidR="006E4DDD" w:rsidRPr="001D0746">
        <w:rPr>
          <w:sz w:val="22"/>
          <w:szCs w:val="22"/>
        </w:rPr>
        <w:t xml:space="preserve"> Ю.И. Робототехника: История и перспективы. –</w:t>
      </w:r>
      <w:proofErr w:type="spellStart"/>
      <w:proofErr w:type="gramStart"/>
      <w:r w:rsidR="006E4DDD" w:rsidRPr="001D0746">
        <w:rPr>
          <w:sz w:val="22"/>
          <w:szCs w:val="22"/>
        </w:rPr>
        <w:t>М.:Наука</w:t>
      </w:r>
      <w:proofErr w:type="spellEnd"/>
      <w:proofErr w:type="gramEnd"/>
      <w:r w:rsidR="006E4DDD" w:rsidRPr="001D0746">
        <w:rPr>
          <w:sz w:val="22"/>
          <w:szCs w:val="22"/>
        </w:rPr>
        <w:t>: Издательство МАИ, 2013.-349 с.</w:t>
      </w:r>
    </w:p>
    <w:p w14:paraId="18B9B378" w14:textId="77777777" w:rsidR="0097771B" w:rsidRPr="001D0746" w:rsidRDefault="0097771B" w:rsidP="00BE3A32">
      <w:pPr>
        <w:pStyle w:val="2"/>
        <w:tabs>
          <w:tab w:val="left" w:pos="284"/>
        </w:tabs>
        <w:spacing w:after="0" w:line="240" w:lineRule="auto"/>
        <w:jc w:val="both"/>
        <w:rPr>
          <w:sz w:val="22"/>
          <w:szCs w:val="22"/>
          <w:lang w:val="kk-KZ"/>
        </w:rPr>
      </w:pPr>
      <w:proofErr w:type="spellStart"/>
      <w:r w:rsidRPr="001D0746">
        <w:rPr>
          <w:sz w:val="22"/>
          <w:szCs w:val="22"/>
          <w:lang w:val="kk-KZ"/>
        </w:rPr>
        <w:t>Салғараева</w:t>
      </w:r>
      <w:proofErr w:type="spellEnd"/>
      <w:r w:rsidRPr="001D0746">
        <w:rPr>
          <w:sz w:val="22"/>
          <w:szCs w:val="22"/>
          <w:lang w:val="kk-KZ"/>
        </w:rPr>
        <w:t xml:space="preserve">, Г. И. //Жүйелік программалау: оқу құралы. Алматы:  Қаз </w:t>
      </w:r>
      <w:proofErr w:type="spellStart"/>
      <w:r w:rsidRPr="001D0746">
        <w:rPr>
          <w:sz w:val="22"/>
          <w:szCs w:val="22"/>
          <w:lang w:val="kk-KZ"/>
        </w:rPr>
        <w:t>МемҚызПи</w:t>
      </w:r>
      <w:proofErr w:type="spellEnd"/>
      <w:r w:rsidRPr="001D0746">
        <w:rPr>
          <w:sz w:val="22"/>
          <w:szCs w:val="22"/>
          <w:lang w:val="kk-KZ"/>
        </w:rPr>
        <w:t>, 2010. - 205 б. Эл. тасымалдаушы.</w:t>
      </w:r>
    </w:p>
    <w:p w14:paraId="2726B971" w14:textId="77777777" w:rsidR="00750C65" w:rsidRPr="001D0746" w:rsidRDefault="0097771B" w:rsidP="006E4DDD">
      <w:pPr>
        <w:tabs>
          <w:tab w:val="left" w:pos="284"/>
        </w:tabs>
        <w:rPr>
          <w:sz w:val="22"/>
          <w:szCs w:val="22"/>
          <w:lang w:val="kk-KZ"/>
        </w:rPr>
      </w:pPr>
      <w:r w:rsidRPr="001D0746">
        <w:rPr>
          <w:sz w:val="22"/>
          <w:szCs w:val="22"/>
          <w:lang w:val="kk-KZ"/>
        </w:rPr>
        <w:t>5</w:t>
      </w:r>
      <w:r w:rsidR="00750C65" w:rsidRPr="001D0746">
        <w:rPr>
          <w:sz w:val="22"/>
          <w:szCs w:val="22"/>
        </w:rPr>
        <w:t xml:space="preserve">. </w:t>
      </w:r>
      <w:proofErr w:type="spellStart"/>
      <w:r w:rsidR="00750C65" w:rsidRPr="001D0746">
        <w:rPr>
          <w:sz w:val="22"/>
          <w:szCs w:val="22"/>
        </w:rPr>
        <w:t>Баубеков</w:t>
      </w:r>
      <w:proofErr w:type="spellEnd"/>
      <w:r w:rsidR="00750C65" w:rsidRPr="001D0746">
        <w:rPr>
          <w:sz w:val="22"/>
          <w:szCs w:val="22"/>
        </w:rPr>
        <w:t xml:space="preserve"> С.Д. Механика роботов и </w:t>
      </w:r>
      <w:proofErr w:type="gramStart"/>
      <w:r w:rsidR="00750C65" w:rsidRPr="001D0746">
        <w:rPr>
          <w:sz w:val="22"/>
          <w:szCs w:val="22"/>
        </w:rPr>
        <w:t>манипуляторов</w:t>
      </w:r>
      <w:r w:rsidR="00750C65" w:rsidRPr="001D0746">
        <w:rPr>
          <w:sz w:val="22"/>
          <w:szCs w:val="22"/>
          <w:shd w:val="clear" w:color="auto" w:fill="FFFFFF"/>
        </w:rPr>
        <w:t>[</w:t>
      </w:r>
      <w:proofErr w:type="gramEnd"/>
      <w:r w:rsidR="00750C65" w:rsidRPr="001D0746">
        <w:rPr>
          <w:sz w:val="22"/>
          <w:szCs w:val="22"/>
          <w:shd w:val="clear" w:color="auto" w:fill="FFFFFF"/>
        </w:rPr>
        <w:t xml:space="preserve">Электронный ресурс] </w:t>
      </w:r>
      <w:r w:rsidR="00750C65" w:rsidRPr="001D0746">
        <w:rPr>
          <w:sz w:val="22"/>
          <w:szCs w:val="22"/>
          <w:shd w:val="clear" w:color="auto" w:fill="FFFFFF"/>
          <w:lang w:val="kk-KZ"/>
        </w:rPr>
        <w:t>:</w:t>
      </w:r>
      <w:r w:rsidR="00750C65" w:rsidRPr="001D0746">
        <w:rPr>
          <w:sz w:val="22"/>
          <w:szCs w:val="22"/>
          <w:lang w:val="kk-KZ"/>
        </w:rPr>
        <w:t xml:space="preserve"> у</w:t>
      </w:r>
      <w:proofErr w:type="spellStart"/>
      <w:r w:rsidR="00750C65" w:rsidRPr="001D0746">
        <w:rPr>
          <w:sz w:val="22"/>
          <w:szCs w:val="22"/>
        </w:rPr>
        <w:t>чебник</w:t>
      </w:r>
      <w:proofErr w:type="spellEnd"/>
      <w:r w:rsidR="00750C65" w:rsidRPr="001D0746">
        <w:rPr>
          <w:sz w:val="22"/>
          <w:szCs w:val="22"/>
        </w:rPr>
        <w:t>. Для технических специальностей ВУЗов, -Алматы. Изд-во «</w:t>
      </w:r>
      <w:proofErr w:type="spellStart"/>
      <w:r w:rsidR="00750C65" w:rsidRPr="001D0746">
        <w:rPr>
          <w:sz w:val="22"/>
          <w:szCs w:val="22"/>
        </w:rPr>
        <w:t>Эверо</w:t>
      </w:r>
      <w:proofErr w:type="spellEnd"/>
      <w:r w:rsidR="00750C65" w:rsidRPr="001D0746">
        <w:rPr>
          <w:sz w:val="22"/>
          <w:szCs w:val="22"/>
        </w:rPr>
        <w:t>», 2018, - 318 с. ISBN 978-601-240-265-0</w:t>
      </w:r>
      <w:r w:rsidR="00750C65" w:rsidRPr="001D0746">
        <w:rPr>
          <w:rFonts w:eastAsia="Lucida Sans Unicode"/>
          <w:kern w:val="2"/>
          <w:sz w:val="22"/>
          <w:szCs w:val="22"/>
          <w:lang w:val="kk-KZ"/>
        </w:rPr>
        <w:t xml:space="preserve"> Электрон. </w:t>
      </w:r>
      <w:proofErr w:type="spellStart"/>
      <w:r w:rsidR="00750C65" w:rsidRPr="001D0746">
        <w:rPr>
          <w:rFonts w:eastAsia="Lucida Sans Unicode"/>
          <w:kern w:val="2"/>
          <w:sz w:val="22"/>
          <w:szCs w:val="22"/>
          <w:lang w:val="kk-KZ"/>
        </w:rPr>
        <w:t>текстовые</w:t>
      </w:r>
      <w:proofErr w:type="spellEnd"/>
      <w:r w:rsidR="00750C65" w:rsidRPr="001D0746">
        <w:rPr>
          <w:rFonts w:eastAsia="Lucida Sans Unicode"/>
          <w:kern w:val="2"/>
          <w:sz w:val="22"/>
          <w:szCs w:val="22"/>
          <w:lang w:val="kk-KZ"/>
        </w:rPr>
        <w:t xml:space="preserve"> дан. 4,2 МБ.</w:t>
      </w:r>
    </w:p>
    <w:p w14:paraId="13A4FC65" w14:textId="77777777" w:rsidR="001C742D" w:rsidRDefault="001C742D" w:rsidP="001C742D">
      <w:pPr>
        <w:jc w:val="both"/>
        <w:rPr>
          <w:b/>
          <w:sz w:val="22"/>
          <w:szCs w:val="22"/>
          <w:lang w:val="kk-KZ"/>
        </w:rPr>
      </w:pPr>
      <w:r w:rsidRPr="001D0746">
        <w:rPr>
          <w:b/>
          <w:sz w:val="22"/>
          <w:szCs w:val="22"/>
        </w:rPr>
        <w:t>Интернет</w:t>
      </w:r>
      <w:r w:rsidRPr="001D0746">
        <w:rPr>
          <w:b/>
          <w:sz w:val="22"/>
          <w:szCs w:val="22"/>
          <w:lang w:val="kk-KZ"/>
        </w:rPr>
        <w:t xml:space="preserve"> ресурстары</w:t>
      </w:r>
    </w:p>
    <w:p w14:paraId="3B736816" w14:textId="77777777" w:rsidR="001644E4" w:rsidRPr="001644E4" w:rsidRDefault="001644E4" w:rsidP="001644E4">
      <w:pPr>
        <w:rPr>
          <w:rStyle w:val="fontstyle01"/>
          <w:sz w:val="22"/>
          <w:szCs w:val="22"/>
        </w:rPr>
      </w:pPr>
      <w:r w:rsidRPr="001644E4">
        <w:rPr>
          <w:rStyle w:val="fontstyle01"/>
          <w:sz w:val="22"/>
          <w:szCs w:val="22"/>
        </w:rPr>
        <w:t>https://www.lektorium.tv/robotics</w:t>
      </w:r>
    </w:p>
    <w:p w14:paraId="556CF313" w14:textId="77777777" w:rsidR="00BF0FAA" w:rsidRPr="001D0746" w:rsidRDefault="00BF0FAA" w:rsidP="00BF0FAA">
      <w:pPr>
        <w:rPr>
          <w:rStyle w:val="fontstyle01"/>
          <w:sz w:val="22"/>
          <w:szCs w:val="22"/>
        </w:rPr>
      </w:pPr>
      <w:r w:rsidRPr="001D0746">
        <w:rPr>
          <w:rStyle w:val="fontstyle01"/>
          <w:sz w:val="22"/>
          <w:szCs w:val="22"/>
        </w:rPr>
        <w:t>http://www.lego.com/ru-ru</w:t>
      </w:r>
    </w:p>
    <w:p w14:paraId="4FB60CFF" w14:textId="77777777" w:rsidR="00BF0FAA" w:rsidRPr="001D0746" w:rsidRDefault="002456D5" w:rsidP="00BF0FAA">
      <w:pPr>
        <w:rPr>
          <w:sz w:val="22"/>
          <w:szCs w:val="22"/>
        </w:rPr>
      </w:pPr>
      <w:hyperlink r:id="rId7" w:history="1">
        <w:r w:rsidR="00853094" w:rsidRPr="001D0746">
          <w:rPr>
            <w:rStyle w:val="a4"/>
            <w:sz w:val="22"/>
            <w:szCs w:val="22"/>
            <w:lang w:val="en-US"/>
          </w:rPr>
          <w:t>https</w:t>
        </w:r>
        <w:r w:rsidR="00853094" w:rsidRPr="001D0746">
          <w:rPr>
            <w:rStyle w:val="a4"/>
            <w:sz w:val="22"/>
            <w:szCs w:val="22"/>
          </w:rPr>
          <w:t>://</w:t>
        </w:r>
        <w:r w:rsidR="00853094" w:rsidRPr="001D0746">
          <w:rPr>
            <w:rStyle w:val="a4"/>
            <w:sz w:val="22"/>
            <w:szCs w:val="22"/>
            <w:lang w:val="en-US"/>
          </w:rPr>
          <w:t>www</w:t>
        </w:r>
        <w:r w:rsidR="00853094" w:rsidRPr="001D0746">
          <w:rPr>
            <w:rStyle w:val="a4"/>
            <w:sz w:val="22"/>
            <w:szCs w:val="22"/>
          </w:rPr>
          <w:t>.</w:t>
        </w:r>
        <w:proofErr w:type="spellStart"/>
        <w:r w:rsidR="00853094" w:rsidRPr="001D0746">
          <w:rPr>
            <w:rStyle w:val="a4"/>
            <w:sz w:val="22"/>
            <w:szCs w:val="22"/>
            <w:lang w:val="en-US"/>
          </w:rPr>
          <w:t>prorobot</w:t>
        </w:r>
        <w:proofErr w:type="spellEnd"/>
        <w:r w:rsidR="00853094" w:rsidRPr="001D0746">
          <w:rPr>
            <w:rStyle w:val="a4"/>
            <w:sz w:val="22"/>
            <w:szCs w:val="22"/>
          </w:rPr>
          <w:t>.</w:t>
        </w:r>
        <w:proofErr w:type="spellStart"/>
        <w:r w:rsidR="00853094" w:rsidRPr="001D0746">
          <w:rPr>
            <w:rStyle w:val="a4"/>
            <w:sz w:val="22"/>
            <w:szCs w:val="22"/>
            <w:lang w:val="en-US"/>
          </w:rPr>
          <w:t>ru</w:t>
        </w:r>
        <w:proofErr w:type="spellEnd"/>
        <w:r w:rsidR="00853094" w:rsidRPr="001D0746">
          <w:rPr>
            <w:rStyle w:val="a4"/>
            <w:sz w:val="22"/>
            <w:szCs w:val="22"/>
          </w:rPr>
          <w:t>/</w:t>
        </w:r>
      </w:hyperlink>
    </w:p>
    <w:p w14:paraId="161D7E76" w14:textId="77777777" w:rsidR="00853094" w:rsidRPr="001D0746" w:rsidRDefault="002456D5" w:rsidP="00BF0FAA">
      <w:pPr>
        <w:rPr>
          <w:sz w:val="22"/>
          <w:szCs w:val="22"/>
        </w:rPr>
      </w:pPr>
      <w:hyperlink r:id="rId8" w:history="1">
        <w:r w:rsidR="00853094" w:rsidRPr="001D0746">
          <w:rPr>
            <w:rStyle w:val="a4"/>
            <w:sz w:val="22"/>
            <w:szCs w:val="22"/>
            <w:lang w:val="en-US"/>
          </w:rPr>
          <w:t>https</w:t>
        </w:r>
        <w:r w:rsidR="00853094" w:rsidRPr="001D0746">
          <w:rPr>
            <w:rStyle w:val="a4"/>
            <w:sz w:val="22"/>
            <w:szCs w:val="22"/>
          </w:rPr>
          <w:t>://</w:t>
        </w:r>
        <w:r w:rsidR="00853094" w:rsidRPr="001D0746">
          <w:rPr>
            <w:rStyle w:val="a4"/>
            <w:sz w:val="22"/>
            <w:szCs w:val="22"/>
            <w:lang w:val="en-US"/>
          </w:rPr>
          <w:t>www</w:t>
        </w:r>
        <w:r w:rsidR="00853094" w:rsidRPr="001D0746">
          <w:rPr>
            <w:rStyle w:val="a4"/>
            <w:sz w:val="22"/>
            <w:szCs w:val="22"/>
          </w:rPr>
          <w:t>.</w:t>
        </w:r>
        <w:proofErr w:type="spellStart"/>
        <w:r w:rsidR="00853094" w:rsidRPr="001D0746">
          <w:rPr>
            <w:rStyle w:val="a4"/>
            <w:sz w:val="22"/>
            <w:szCs w:val="22"/>
            <w:lang w:val="en-US"/>
          </w:rPr>
          <w:t>tinkercad</w:t>
        </w:r>
        <w:proofErr w:type="spellEnd"/>
        <w:r w:rsidR="00853094" w:rsidRPr="001D0746">
          <w:rPr>
            <w:rStyle w:val="a4"/>
            <w:sz w:val="22"/>
            <w:szCs w:val="22"/>
          </w:rPr>
          <w:t>.</w:t>
        </w:r>
        <w:r w:rsidR="00853094" w:rsidRPr="001D0746">
          <w:rPr>
            <w:rStyle w:val="a4"/>
            <w:sz w:val="22"/>
            <w:szCs w:val="22"/>
            <w:lang w:val="en-US"/>
          </w:rPr>
          <w:t>com</w:t>
        </w:r>
      </w:hyperlink>
    </w:p>
    <w:p w14:paraId="7998DAA5" w14:textId="418B0C2D" w:rsidR="001C742D" w:rsidRPr="001D0746" w:rsidRDefault="001C742D" w:rsidP="00853094">
      <w:pPr>
        <w:jc w:val="both"/>
        <w:rPr>
          <w:sz w:val="22"/>
          <w:szCs w:val="22"/>
        </w:rPr>
      </w:pPr>
      <w:r w:rsidRPr="001D0746">
        <w:rPr>
          <w:sz w:val="22"/>
          <w:szCs w:val="22"/>
        </w:rPr>
        <w:t>okulyk-edu.kz</w:t>
      </w:r>
      <w:r w:rsidR="002456D5">
        <w:rPr>
          <w:sz w:val="22"/>
          <w:szCs w:val="22"/>
          <w:lang w:val="kk-KZ"/>
        </w:rPr>
        <w:t xml:space="preserve">, </w:t>
      </w:r>
      <w:r w:rsidRPr="001D0746">
        <w:rPr>
          <w:sz w:val="22"/>
          <w:szCs w:val="22"/>
        </w:rPr>
        <w:t>cpm.kz</w:t>
      </w:r>
      <w:r w:rsidR="002456D5">
        <w:rPr>
          <w:sz w:val="22"/>
          <w:szCs w:val="22"/>
          <w:lang w:val="kk-KZ"/>
        </w:rPr>
        <w:t xml:space="preserve">, </w:t>
      </w:r>
      <w:r w:rsidRPr="001D0746">
        <w:rPr>
          <w:sz w:val="22"/>
          <w:szCs w:val="22"/>
        </w:rPr>
        <w:t>bilimland.kz</w:t>
      </w:r>
    </w:p>
    <w:p w14:paraId="7808DCDB" w14:textId="77777777" w:rsidR="001C742D" w:rsidRPr="001D0746" w:rsidRDefault="001C742D" w:rsidP="001C742D">
      <w:pPr>
        <w:jc w:val="both"/>
        <w:rPr>
          <w:b/>
          <w:sz w:val="22"/>
          <w:szCs w:val="22"/>
          <w:lang w:val="kk-KZ"/>
        </w:rPr>
      </w:pPr>
    </w:p>
    <w:p w14:paraId="070DB393" w14:textId="77777777" w:rsidR="00FC6020" w:rsidRPr="001D0746" w:rsidRDefault="00FC6020" w:rsidP="00FC6020">
      <w:pPr>
        <w:jc w:val="both"/>
        <w:rPr>
          <w:b/>
          <w:sz w:val="22"/>
          <w:szCs w:val="22"/>
          <w:lang w:val="kk-KZ"/>
        </w:rPr>
      </w:pPr>
      <w:r w:rsidRPr="001D0746">
        <w:rPr>
          <w:b/>
          <w:sz w:val="22"/>
          <w:szCs w:val="22"/>
          <w:lang w:val="kk-KZ"/>
        </w:rPr>
        <w:t xml:space="preserve">6. Оқу курсының тақырыбын іске асыру күнтізбесі: </w:t>
      </w:r>
    </w:p>
    <w:p w14:paraId="33AEC52D" w14:textId="77777777" w:rsidR="00C33C8D" w:rsidRPr="001D0746" w:rsidRDefault="00C33C8D" w:rsidP="00FC6020">
      <w:pPr>
        <w:jc w:val="both"/>
        <w:rPr>
          <w:sz w:val="22"/>
          <w:szCs w:val="22"/>
          <w:lang w:val="kk-KZ"/>
        </w:rPr>
      </w:pPr>
    </w:p>
    <w:tbl>
      <w:tblPr>
        <w:tblW w:w="94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6237"/>
        <w:gridCol w:w="879"/>
        <w:gridCol w:w="1276"/>
      </w:tblGrid>
      <w:tr w:rsidR="00EF5724" w:rsidRPr="001D0746" w14:paraId="62E0CE03" w14:textId="77777777" w:rsidTr="001D0746">
        <w:tc>
          <w:tcPr>
            <w:tcW w:w="1022" w:type="dxa"/>
          </w:tcPr>
          <w:p w14:paraId="52CF20B8" w14:textId="77777777" w:rsidR="00FC6020" w:rsidRPr="001D0746" w:rsidRDefault="00FC6020" w:rsidP="005D6548">
            <w:pPr>
              <w:ind w:right="-49"/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Апта / күн</w:t>
            </w:r>
          </w:p>
        </w:tc>
        <w:tc>
          <w:tcPr>
            <w:tcW w:w="6237" w:type="dxa"/>
          </w:tcPr>
          <w:p w14:paraId="6F2716B8" w14:textId="77777777" w:rsidR="00FC6020" w:rsidRPr="001D0746" w:rsidRDefault="00FC6020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Тақырып атауы (дәріс, практикалық сабақ, СӨЖ)</w:t>
            </w:r>
          </w:p>
          <w:p w14:paraId="499F95EB" w14:textId="77777777" w:rsidR="00FC6020" w:rsidRPr="001D0746" w:rsidRDefault="00FC602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9" w:type="dxa"/>
          </w:tcPr>
          <w:p w14:paraId="0A4722A1" w14:textId="77777777" w:rsidR="00FC6020" w:rsidRPr="001D0746" w:rsidRDefault="00FC6020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276" w:type="dxa"/>
          </w:tcPr>
          <w:p w14:paraId="66082E30" w14:textId="77777777" w:rsidR="00FC6020" w:rsidRPr="001D0746" w:rsidRDefault="00FC6020" w:rsidP="005D6548">
            <w:pPr>
              <w:ind w:left="-108"/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Ең жоғары балл</w:t>
            </w:r>
          </w:p>
        </w:tc>
      </w:tr>
      <w:tr w:rsidR="00EF5724" w:rsidRPr="001D0746" w14:paraId="6E8975D4" w14:textId="77777777" w:rsidTr="001D0746">
        <w:tc>
          <w:tcPr>
            <w:tcW w:w="1022" w:type="dxa"/>
          </w:tcPr>
          <w:p w14:paraId="654C3C7A" w14:textId="77777777" w:rsidR="00FC6020" w:rsidRPr="001D0746" w:rsidRDefault="00FC6020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37" w:type="dxa"/>
          </w:tcPr>
          <w:p w14:paraId="38B90A09" w14:textId="77777777" w:rsidR="00FC6020" w:rsidRPr="001D0746" w:rsidRDefault="00FC6020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79" w:type="dxa"/>
          </w:tcPr>
          <w:p w14:paraId="2DC2BC75" w14:textId="77777777" w:rsidR="00FC6020" w:rsidRPr="001D0746" w:rsidRDefault="00FC6020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6" w:type="dxa"/>
          </w:tcPr>
          <w:p w14:paraId="22C4AF65" w14:textId="77777777" w:rsidR="00FC6020" w:rsidRPr="001D0746" w:rsidRDefault="00FC6020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5</w:t>
            </w:r>
          </w:p>
        </w:tc>
      </w:tr>
      <w:tr w:rsidR="00EF5724" w:rsidRPr="001D0746" w14:paraId="50D66134" w14:textId="77777777" w:rsidTr="00A442FA">
        <w:trPr>
          <w:trHeight w:val="293"/>
        </w:trPr>
        <w:tc>
          <w:tcPr>
            <w:tcW w:w="1022" w:type="dxa"/>
            <w:vMerge w:val="restart"/>
          </w:tcPr>
          <w:p w14:paraId="2A7A3270" w14:textId="77777777" w:rsidR="00FC6020" w:rsidRPr="001D0746" w:rsidRDefault="00FC6020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237" w:type="dxa"/>
          </w:tcPr>
          <w:p w14:paraId="2CEDC63C" w14:textId="77777777" w:rsidR="00FC6020" w:rsidRPr="001D0746" w:rsidRDefault="00FC6020" w:rsidP="00BE3A32">
            <w:pPr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 xml:space="preserve">Дәріс 1. </w:t>
            </w:r>
            <w:r w:rsidR="00C33C8D" w:rsidRPr="00FF3025">
              <w:rPr>
                <w:bCs/>
                <w:noProof/>
                <w:sz w:val="22"/>
                <w:szCs w:val="22"/>
                <w:lang w:val="kk-KZ"/>
              </w:rPr>
              <w:t>Робототехника және білім беру.</w:t>
            </w:r>
            <w:r w:rsidR="00C33C8D" w:rsidRPr="001D074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79" w:type="dxa"/>
          </w:tcPr>
          <w:p w14:paraId="38DAB394" w14:textId="77777777" w:rsidR="00FC602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39280F0E" w14:textId="77777777" w:rsidR="00FC602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1</w:t>
            </w:r>
          </w:p>
        </w:tc>
      </w:tr>
      <w:tr w:rsidR="00EF5724" w:rsidRPr="001D0746" w14:paraId="499DE64F" w14:textId="77777777" w:rsidTr="00A442FA">
        <w:trPr>
          <w:trHeight w:val="271"/>
        </w:trPr>
        <w:tc>
          <w:tcPr>
            <w:tcW w:w="1022" w:type="dxa"/>
            <w:vMerge/>
            <w:vAlign w:val="center"/>
          </w:tcPr>
          <w:p w14:paraId="4B5BEEEB" w14:textId="77777777" w:rsidR="00FC6020" w:rsidRPr="001D0746" w:rsidRDefault="00FC6020" w:rsidP="005D6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20E97DD9" w14:textId="476C0465" w:rsidR="00FC6020" w:rsidRPr="00392F7D" w:rsidRDefault="00FC6020" w:rsidP="005D6548">
            <w:pPr>
              <w:rPr>
                <w:sz w:val="22"/>
                <w:szCs w:val="22"/>
              </w:rPr>
            </w:pPr>
            <w:r w:rsidRPr="00392F7D">
              <w:rPr>
                <w:sz w:val="22"/>
                <w:szCs w:val="22"/>
                <w:lang w:val="kk-KZ"/>
              </w:rPr>
              <w:t>Практикалық сабақ 1.</w:t>
            </w:r>
            <w:r w:rsidR="005204EB" w:rsidRPr="00392F7D">
              <w:rPr>
                <w:sz w:val="22"/>
                <w:szCs w:val="22"/>
                <w:lang w:val="kk-KZ"/>
              </w:rPr>
              <w:t xml:space="preserve"> </w:t>
            </w:r>
            <w:r w:rsidR="005204EB" w:rsidRPr="00392F7D">
              <w:rPr>
                <w:bCs/>
                <w:lang w:val="kk-KZ"/>
              </w:rPr>
              <w:t>Бастауыш білім беру жүйесінде робототехниканы оқыту</w:t>
            </w:r>
          </w:p>
        </w:tc>
        <w:tc>
          <w:tcPr>
            <w:tcW w:w="879" w:type="dxa"/>
          </w:tcPr>
          <w:p w14:paraId="388DA475" w14:textId="77777777" w:rsidR="00FC602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14:paraId="2CEADFF1" w14:textId="77777777" w:rsidR="00FC6020" w:rsidRPr="001D0746" w:rsidRDefault="00FC6020" w:rsidP="005D6548">
            <w:pPr>
              <w:jc w:val="center"/>
              <w:rPr>
                <w:sz w:val="22"/>
                <w:szCs w:val="22"/>
              </w:rPr>
            </w:pPr>
            <w:r w:rsidRPr="001D0746">
              <w:rPr>
                <w:sz w:val="22"/>
                <w:szCs w:val="22"/>
                <w:lang w:val="kk-KZ"/>
              </w:rPr>
              <w:t>5</w:t>
            </w:r>
          </w:p>
        </w:tc>
      </w:tr>
      <w:tr w:rsidR="00EF5724" w:rsidRPr="001D0746" w14:paraId="23EC929E" w14:textId="77777777" w:rsidTr="001D0746">
        <w:tc>
          <w:tcPr>
            <w:tcW w:w="1022" w:type="dxa"/>
            <w:vMerge w:val="restart"/>
          </w:tcPr>
          <w:p w14:paraId="499942A9" w14:textId="77777777" w:rsidR="00FC6020" w:rsidRPr="001D0746" w:rsidRDefault="00FC6020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2</w:t>
            </w:r>
          </w:p>
          <w:p w14:paraId="179F1EB2" w14:textId="77777777" w:rsidR="00FC6020" w:rsidRPr="001D0746" w:rsidRDefault="00FC6020" w:rsidP="005D6548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</w:tcPr>
          <w:p w14:paraId="4E694936" w14:textId="77777777" w:rsidR="00FC6020" w:rsidRPr="00392F7D" w:rsidRDefault="00FC6020" w:rsidP="005D6548">
            <w:pPr>
              <w:rPr>
                <w:sz w:val="22"/>
                <w:szCs w:val="22"/>
                <w:lang w:val="kk-KZ"/>
              </w:rPr>
            </w:pPr>
            <w:r w:rsidRPr="00392F7D">
              <w:rPr>
                <w:sz w:val="22"/>
                <w:szCs w:val="22"/>
                <w:lang w:val="kk-KZ"/>
              </w:rPr>
              <w:t xml:space="preserve">Дәріс 2. </w:t>
            </w:r>
            <w:r w:rsidR="00C33C8D" w:rsidRPr="00FF3025">
              <w:rPr>
                <w:sz w:val="22"/>
                <w:szCs w:val="22"/>
                <w:lang w:val="kk-KZ"/>
              </w:rPr>
              <w:t>Робототехниканың жалпы принциптері</w:t>
            </w:r>
          </w:p>
        </w:tc>
        <w:tc>
          <w:tcPr>
            <w:tcW w:w="879" w:type="dxa"/>
          </w:tcPr>
          <w:p w14:paraId="382A7F73" w14:textId="77777777" w:rsidR="00FC602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516828A8" w14:textId="77777777" w:rsidR="00FC6020" w:rsidRPr="001D0746" w:rsidRDefault="00FC6020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1</w:t>
            </w:r>
          </w:p>
        </w:tc>
      </w:tr>
      <w:tr w:rsidR="00EF5724" w:rsidRPr="001D0746" w14:paraId="36D30EC7" w14:textId="77777777" w:rsidTr="001D0746">
        <w:tc>
          <w:tcPr>
            <w:tcW w:w="1022" w:type="dxa"/>
            <w:vMerge/>
            <w:vAlign w:val="center"/>
          </w:tcPr>
          <w:p w14:paraId="45C18C38" w14:textId="77777777" w:rsidR="00FC6020" w:rsidRPr="001D0746" w:rsidRDefault="00FC6020" w:rsidP="005D654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14:paraId="2D2D0B80" w14:textId="782115EC" w:rsidR="00FC6020" w:rsidRPr="00392F7D" w:rsidRDefault="00FC6020" w:rsidP="005D6548">
            <w:pPr>
              <w:jc w:val="both"/>
              <w:rPr>
                <w:sz w:val="22"/>
                <w:szCs w:val="22"/>
              </w:rPr>
            </w:pPr>
            <w:r w:rsidRPr="00392F7D">
              <w:rPr>
                <w:sz w:val="22"/>
                <w:szCs w:val="22"/>
                <w:lang w:val="kk-KZ"/>
              </w:rPr>
              <w:t>Практикалық сабақ 2.</w:t>
            </w:r>
            <w:r w:rsidR="005204EB" w:rsidRPr="00392F7D">
              <w:rPr>
                <w:sz w:val="22"/>
                <w:szCs w:val="22"/>
                <w:lang w:val="kk-KZ"/>
              </w:rPr>
              <w:t xml:space="preserve"> </w:t>
            </w:r>
            <w:r w:rsidR="005204EB" w:rsidRPr="00392F7D">
              <w:rPr>
                <w:lang w:val="kk-KZ"/>
              </w:rPr>
              <w:t>О</w:t>
            </w:r>
            <w:r w:rsidR="005204EB" w:rsidRPr="00392F7D">
              <w:rPr>
                <w:bCs/>
                <w:lang w:val="kk-KZ"/>
              </w:rPr>
              <w:t>рта білім беру жүйесінде робототехниканы оқыту</w:t>
            </w:r>
          </w:p>
        </w:tc>
        <w:tc>
          <w:tcPr>
            <w:tcW w:w="879" w:type="dxa"/>
          </w:tcPr>
          <w:p w14:paraId="341EE818" w14:textId="77777777" w:rsidR="00FC602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14:paraId="20BABC35" w14:textId="77777777" w:rsidR="00FC6020" w:rsidRPr="001D0746" w:rsidRDefault="00FC6020" w:rsidP="005D6548">
            <w:pPr>
              <w:jc w:val="center"/>
              <w:rPr>
                <w:sz w:val="22"/>
                <w:szCs w:val="22"/>
              </w:rPr>
            </w:pPr>
            <w:r w:rsidRPr="001D0746">
              <w:rPr>
                <w:sz w:val="22"/>
                <w:szCs w:val="22"/>
                <w:lang w:val="kk-KZ"/>
              </w:rPr>
              <w:t>5</w:t>
            </w:r>
          </w:p>
        </w:tc>
      </w:tr>
      <w:tr w:rsidR="00EF5724" w:rsidRPr="001D0746" w14:paraId="55957FE9" w14:textId="77777777" w:rsidTr="001D0746">
        <w:tc>
          <w:tcPr>
            <w:tcW w:w="1022" w:type="dxa"/>
            <w:vMerge w:val="restart"/>
            <w:vAlign w:val="center"/>
          </w:tcPr>
          <w:p w14:paraId="59EAB3BF" w14:textId="77777777" w:rsidR="00FC6020" w:rsidRPr="001D0746" w:rsidRDefault="00FC6020" w:rsidP="005D6548">
            <w:pPr>
              <w:rPr>
                <w:sz w:val="22"/>
                <w:szCs w:val="22"/>
                <w:lang w:val="en-US"/>
              </w:rPr>
            </w:pPr>
          </w:p>
          <w:p w14:paraId="1BFE7CDB" w14:textId="77777777" w:rsidR="00FC6020" w:rsidRPr="001D0746" w:rsidRDefault="00FC26EB" w:rsidP="005D6548">
            <w:pPr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1D0746">
              <w:rPr>
                <w:sz w:val="22"/>
                <w:szCs w:val="22"/>
                <w:lang w:val="kk-KZ"/>
              </w:rPr>
              <w:lastRenderedPageBreak/>
              <w:t>3</w:t>
            </w:r>
          </w:p>
          <w:p w14:paraId="0D08A891" w14:textId="77777777" w:rsidR="00FC6020" w:rsidRPr="001D0746" w:rsidRDefault="00FC6020" w:rsidP="005D654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</w:tcPr>
          <w:p w14:paraId="20376F56" w14:textId="77777777" w:rsidR="00FC6020" w:rsidRPr="00392F7D" w:rsidRDefault="00FC6020" w:rsidP="0034233D">
            <w:pPr>
              <w:rPr>
                <w:sz w:val="22"/>
                <w:szCs w:val="22"/>
                <w:lang w:val="kk-KZ"/>
              </w:rPr>
            </w:pPr>
            <w:r w:rsidRPr="00392F7D">
              <w:rPr>
                <w:sz w:val="22"/>
                <w:szCs w:val="22"/>
                <w:lang w:val="kk-KZ"/>
              </w:rPr>
              <w:lastRenderedPageBreak/>
              <w:t>Дәріс</w:t>
            </w:r>
            <w:r w:rsidR="001C742D" w:rsidRPr="00392F7D">
              <w:rPr>
                <w:sz w:val="22"/>
                <w:szCs w:val="22"/>
                <w:lang w:val="kk-KZ"/>
              </w:rPr>
              <w:t xml:space="preserve"> 3</w:t>
            </w:r>
            <w:r w:rsidRPr="00392F7D">
              <w:rPr>
                <w:sz w:val="22"/>
                <w:szCs w:val="22"/>
                <w:lang w:val="kk-KZ"/>
              </w:rPr>
              <w:t>.</w:t>
            </w:r>
            <w:r w:rsidR="001C742D" w:rsidRPr="00392F7D">
              <w:rPr>
                <w:sz w:val="22"/>
                <w:szCs w:val="22"/>
              </w:rPr>
              <w:t xml:space="preserve"> </w:t>
            </w:r>
            <w:r w:rsidR="0058663E" w:rsidRPr="00FF3025">
              <w:rPr>
                <w:bCs/>
                <w:sz w:val="22"/>
                <w:szCs w:val="22"/>
                <w:lang w:val="kk-KZ"/>
              </w:rPr>
              <w:t>Робототехниканың  заманауи  даму үрдістері</w:t>
            </w:r>
          </w:p>
        </w:tc>
        <w:tc>
          <w:tcPr>
            <w:tcW w:w="879" w:type="dxa"/>
          </w:tcPr>
          <w:p w14:paraId="09B6F39D" w14:textId="77777777" w:rsidR="00FC602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4AAC7872" w14:textId="77777777" w:rsidR="00FC6020" w:rsidRPr="001D0746" w:rsidRDefault="00EF5724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1</w:t>
            </w:r>
          </w:p>
        </w:tc>
      </w:tr>
      <w:tr w:rsidR="00EF5724" w:rsidRPr="001D0746" w14:paraId="20264B5A" w14:textId="77777777" w:rsidTr="001D0746">
        <w:tc>
          <w:tcPr>
            <w:tcW w:w="1022" w:type="dxa"/>
            <w:vMerge/>
          </w:tcPr>
          <w:p w14:paraId="6358E6F5" w14:textId="77777777" w:rsidR="00FC6020" w:rsidRPr="001D0746" w:rsidRDefault="00FC6020" w:rsidP="005D6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64A1329F" w14:textId="054EBB38" w:rsidR="00FC6020" w:rsidRPr="00392F7D" w:rsidRDefault="00FC6020" w:rsidP="00FC797B">
            <w:pPr>
              <w:jc w:val="both"/>
              <w:rPr>
                <w:sz w:val="22"/>
                <w:szCs w:val="22"/>
                <w:lang w:val="kk-KZ"/>
              </w:rPr>
            </w:pPr>
            <w:r w:rsidRPr="00392F7D">
              <w:rPr>
                <w:sz w:val="22"/>
                <w:szCs w:val="22"/>
                <w:lang w:val="kk-KZ"/>
              </w:rPr>
              <w:t xml:space="preserve">Практикалық сабақ 3. </w:t>
            </w:r>
            <w:r w:rsidR="005204EB" w:rsidRPr="00392F7D">
              <w:rPr>
                <w:bCs/>
                <w:lang w:val="kk-KZ"/>
              </w:rPr>
              <w:t xml:space="preserve">Әлемдік </w:t>
            </w:r>
            <w:proofErr w:type="spellStart"/>
            <w:r w:rsidR="005204EB" w:rsidRPr="00392F7D">
              <w:rPr>
                <w:bCs/>
                <w:lang w:val="kk-KZ"/>
              </w:rPr>
              <w:t>робот</w:t>
            </w:r>
            <w:r w:rsidR="000A04D6" w:rsidRPr="00392F7D">
              <w:rPr>
                <w:bCs/>
                <w:lang w:val="kk-KZ"/>
              </w:rPr>
              <w:t>о</w:t>
            </w:r>
            <w:r w:rsidR="005204EB" w:rsidRPr="00392F7D">
              <w:rPr>
                <w:bCs/>
                <w:lang w:val="kk-KZ"/>
              </w:rPr>
              <w:t>техникaны</w:t>
            </w:r>
            <w:r w:rsidR="000A04D6" w:rsidRPr="00392F7D">
              <w:rPr>
                <w:bCs/>
                <w:lang w:val="kk-KZ"/>
              </w:rPr>
              <w:t>ң</w:t>
            </w:r>
            <w:proofErr w:type="spellEnd"/>
            <w:r w:rsidR="005204EB" w:rsidRPr="00392F7D">
              <w:rPr>
                <w:bCs/>
                <w:lang w:val="kk-KZ"/>
              </w:rPr>
              <w:t xml:space="preserve"> </w:t>
            </w:r>
            <w:proofErr w:type="spellStart"/>
            <w:r w:rsidR="005204EB" w:rsidRPr="00392F7D">
              <w:rPr>
                <w:bCs/>
                <w:lang w:val="kk-KZ"/>
              </w:rPr>
              <w:t>дaму</w:t>
            </w:r>
            <w:proofErr w:type="spellEnd"/>
            <w:r w:rsidR="005204EB" w:rsidRPr="00392F7D">
              <w:rPr>
                <w:bCs/>
                <w:lang w:val="kk-KZ"/>
              </w:rPr>
              <w:t xml:space="preserve"> </w:t>
            </w:r>
            <w:proofErr w:type="spellStart"/>
            <w:r w:rsidR="005204EB" w:rsidRPr="00392F7D">
              <w:rPr>
                <w:bCs/>
                <w:lang w:val="kk-KZ"/>
              </w:rPr>
              <w:t>жaғдaйы</w:t>
            </w:r>
            <w:proofErr w:type="spellEnd"/>
          </w:p>
        </w:tc>
        <w:tc>
          <w:tcPr>
            <w:tcW w:w="879" w:type="dxa"/>
          </w:tcPr>
          <w:p w14:paraId="171FF400" w14:textId="77777777" w:rsidR="00FC602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14:paraId="3FE06F9A" w14:textId="77777777" w:rsidR="00FC6020" w:rsidRPr="001D0746" w:rsidRDefault="00EF5724" w:rsidP="005D6548">
            <w:pPr>
              <w:jc w:val="center"/>
              <w:rPr>
                <w:sz w:val="22"/>
                <w:szCs w:val="22"/>
              </w:rPr>
            </w:pPr>
            <w:r w:rsidRPr="001D0746">
              <w:rPr>
                <w:sz w:val="22"/>
                <w:szCs w:val="22"/>
                <w:lang w:val="kk-KZ"/>
              </w:rPr>
              <w:t>5</w:t>
            </w:r>
          </w:p>
        </w:tc>
      </w:tr>
      <w:tr w:rsidR="00EF5724" w:rsidRPr="001D0746" w14:paraId="09ABE1CE" w14:textId="77777777" w:rsidTr="001D0746">
        <w:tc>
          <w:tcPr>
            <w:tcW w:w="1022" w:type="dxa"/>
            <w:vMerge/>
            <w:vAlign w:val="center"/>
          </w:tcPr>
          <w:p w14:paraId="78257E74" w14:textId="77777777" w:rsidR="00FC6020" w:rsidRPr="001D0746" w:rsidRDefault="00FC6020" w:rsidP="005D6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51712246" w14:textId="77777777" w:rsidR="00FC6020" w:rsidRPr="00FF3025" w:rsidRDefault="00FC6020" w:rsidP="005D6548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FF3025">
              <w:rPr>
                <w:rFonts w:eastAsia="Calibri"/>
                <w:sz w:val="22"/>
                <w:szCs w:val="22"/>
                <w:lang w:val="kk-KZ"/>
              </w:rPr>
              <w:t>СОӨЖ</w:t>
            </w:r>
            <w:r w:rsidRPr="00FF3025">
              <w:rPr>
                <w:rFonts w:eastAsia="Calibri"/>
                <w:sz w:val="22"/>
                <w:szCs w:val="22"/>
              </w:rPr>
              <w:t xml:space="preserve"> 1 </w:t>
            </w:r>
            <w:proofErr w:type="spellStart"/>
            <w:r w:rsidRPr="00FF3025">
              <w:rPr>
                <w:rFonts w:eastAsia="Calibri"/>
                <w:sz w:val="22"/>
                <w:szCs w:val="22"/>
              </w:rPr>
              <w:t>Кеңес</w:t>
            </w:r>
            <w:proofErr w:type="spellEnd"/>
            <w:r w:rsidRPr="00FF3025">
              <w:rPr>
                <w:rFonts w:eastAsia="Calibri"/>
                <w:sz w:val="22"/>
                <w:szCs w:val="22"/>
              </w:rPr>
              <w:t xml:space="preserve"> беру </w:t>
            </w:r>
            <w:proofErr w:type="spellStart"/>
            <w:r w:rsidRPr="00FF3025">
              <w:rPr>
                <w:rFonts w:eastAsia="Calibri"/>
                <w:sz w:val="22"/>
                <w:szCs w:val="22"/>
              </w:rPr>
              <w:t>және</w:t>
            </w:r>
            <w:proofErr w:type="spellEnd"/>
            <w:r w:rsidRPr="00FF3025">
              <w:rPr>
                <w:rFonts w:eastAsia="Calibri"/>
                <w:sz w:val="22"/>
                <w:szCs w:val="22"/>
              </w:rPr>
              <w:t xml:space="preserve"> </w:t>
            </w:r>
            <w:r w:rsidR="006E4DDD" w:rsidRPr="00FF3025">
              <w:rPr>
                <w:rFonts w:eastAsia="Calibri"/>
                <w:sz w:val="22"/>
                <w:szCs w:val="22"/>
                <w:lang w:val="kk-KZ"/>
              </w:rPr>
              <w:t>М</w:t>
            </w:r>
            <w:r w:rsidRPr="00FF3025">
              <w:rPr>
                <w:rFonts w:eastAsia="Calibri"/>
                <w:sz w:val="22"/>
                <w:szCs w:val="22"/>
              </w:rPr>
              <w:t xml:space="preserve">ӨЖ </w:t>
            </w:r>
            <w:proofErr w:type="spellStart"/>
            <w:r w:rsidRPr="00FF3025">
              <w:rPr>
                <w:rFonts w:eastAsia="Calibri"/>
                <w:sz w:val="22"/>
                <w:szCs w:val="22"/>
              </w:rPr>
              <w:t>қабылдау</w:t>
            </w:r>
            <w:proofErr w:type="spellEnd"/>
          </w:p>
          <w:p w14:paraId="7C3CB443" w14:textId="77777777" w:rsidR="00FC6020" w:rsidRPr="00FF3025" w:rsidRDefault="00FC6020" w:rsidP="002B669B">
            <w:pPr>
              <w:jc w:val="both"/>
              <w:rPr>
                <w:sz w:val="22"/>
                <w:szCs w:val="22"/>
                <w:lang w:val="kk-KZ"/>
              </w:rPr>
            </w:pPr>
            <w:r w:rsidRPr="00FF3025">
              <w:rPr>
                <w:rFonts w:eastAsia="Calibri"/>
                <w:sz w:val="22"/>
                <w:szCs w:val="22"/>
              </w:rPr>
              <w:t>СӨЖ</w:t>
            </w:r>
            <w:r w:rsidR="00FC797B" w:rsidRPr="00FF3025">
              <w:rPr>
                <w:rFonts w:eastAsia="Calibri"/>
                <w:sz w:val="22"/>
                <w:szCs w:val="22"/>
                <w:lang w:val="kk-KZ"/>
              </w:rPr>
              <w:t>1</w:t>
            </w:r>
            <w:r w:rsidR="00EF5724" w:rsidRPr="00FF3025">
              <w:rPr>
                <w:rFonts w:eastAsia="Calibri"/>
                <w:sz w:val="22"/>
                <w:szCs w:val="22"/>
                <w:lang w:val="kk-KZ"/>
              </w:rPr>
              <w:t>.</w:t>
            </w:r>
            <w:r w:rsidR="001C742D" w:rsidRPr="00FF3025">
              <w:rPr>
                <w:snapToGrid w:val="0"/>
                <w:sz w:val="22"/>
                <w:szCs w:val="22"/>
              </w:rPr>
              <w:t xml:space="preserve"> </w:t>
            </w:r>
            <w:r w:rsidR="002B669B" w:rsidRPr="00FF3025">
              <w:rPr>
                <w:sz w:val="22"/>
                <w:szCs w:val="22"/>
                <w:lang w:val="kk-KZ"/>
              </w:rPr>
              <w:t xml:space="preserve">Әлемдік робот </w:t>
            </w:r>
            <w:proofErr w:type="spellStart"/>
            <w:r w:rsidR="002B669B" w:rsidRPr="00FF3025">
              <w:rPr>
                <w:sz w:val="22"/>
                <w:szCs w:val="22"/>
                <w:lang w:val="kk-KZ"/>
              </w:rPr>
              <w:t>техникaны</w:t>
            </w:r>
            <w:proofErr w:type="spellEnd"/>
            <w:r w:rsidR="002B669B" w:rsidRPr="00FF302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B669B" w:rsidRPr="00FF3025">
              <w:rPr>
                <w:sz w:val="22"/>
                <w:szCs w:val="22"/>
                <w:lang w:val="kk-KZ"/>
              </w:rPr>
              <w:t>дaму</w:t>
            </w:r>
            <w:proofErr w:type="spellEnd"/>
            <w:r w:rsidR="002B669B" w:rsidRPr="00FF302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B669B" w:rsidRPr="00FF3025">
              <w:rPr>
                <w:sz w:val="22"/>
                <w:szCs w:val="22"/>
                <w:lang w:val="kk-KZ"/>
              </w:rPr>
              <w:t>жaғдaйы</w:t>
            </w:r>
            <w:proofErr w:type="spellEnd"/>
            <w:r w:rsidR="002B669B" w:rsidRPr="00FF3025">
              <w:rPr>
                <w:sz w:val="22"/>
                <w:szCs w:val="22"/>
                <w:lang w:val="kk-KZ"/>
              </w:rPr>
              <w:t xml:space="preserve">. Робот </w:t>
            </w:r>
            <w:proofErr w:type="spellStart"/>
            <w:r w:rsidR="002B669B" w:rsidRPr="00FF3025">
              <w:rPr>
                <w:sz w:val="22"/>
                <w:szCs w:val="22"/>
                <w:lang w:val="kk-KZ"/>
              </w:rPr>
              <w:t>техникa</w:t>
            </w:r>
            <w:proofErr w:type="spellEnd"/>
            <w:r w:rsidR="002B669B" w:rsidRPr="00FF302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B669B" w:rsidRPr="00FF3025">
              <w:rPr>
                <w:sz w:val="22"/>
                <w:szCs w:val="22"/>
                <w:lang w:val="kk-KZ"/>
              </w:rPr>
              <w:t>caлacының</w:t>
            </w:r>
            <w:proofErr w:type="spellEnd"/>
            <w:r w:rsidR="002B669B" w:rsidRPr="00FF302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B669B" w:rsidRPr="00FF3025">
              <w:rPr>
                <w:sz w:val="22"/>
                <w:szCs w:val="22"/>
                <w:lang w:val="kk-KZ"/>
              </w:rPr>
              <w:t>дaмуының</w:t>
            </w:r>
            <w:proofErr w:type="spellEnd"/>
            <w:r w:rsidR="002B669B" w:rsidRPr="00FF3025">
              <w:rPr>
                <w:sz w:val="22"/>
                <w:szCs w:val="22"/>
                <w:lang w:val="kk-KZ"/>
              </w:rPr>
              <w:t xml:space="preserve"> негізгі кезеңдері </w:t>
            </w:r>
          </w:p>
        </w:tc>
        <w:tc>
          <w:tcPr>
            <w:tcW w:w="879" w:type="dxa"/>
          </w:tcPr>
          <w:p w14:paraId="3FDC7091" w14:textId="77777777" w:rsidR="00FC6020" w:rsidRPr="001D0746" w:rsidRDefault="00FC602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06D738D4" w14:textId="77777777" w:rsidR="00FC6020" w:rsidRPr="00A442FA" w:rsidRDefault="00FC6020" w:rsidP="005D6548">
            <w:pPr>
              <w:jc w:val="center"/>
              <w:rPr>
                <w:b/>
                <w:bCs/>
                <w:sz w:val="22"/>
                <w:szCs w:val="22"/>
              </w:rPr>
            </w:pPr>
            <w:r w:rsidRPr="00A442FA">
              <w:rPr>
                <w:b/>
                <w:bCs/>
                <w:sz w:val="22"/>
                <w:szCs w:val="22"/>
                <w:lang w:val="kk-KZ"/>
              </w:rPr>
              <w:t>18</w:t>
            </w:r>
          </w:p>
        </w:tc>
      </w:tr>
      <w:tr w:rsidR="00EF5724" w:rsidRPr="001D0746" w14:paraId="0672E132" w14:textId="77777777" w:rsidTr="001D0746">
        <w:tc>
          <w:tcPr>
            <w:tcW w:w="1022" w:type="dxa"/>
            <w:vMerge w:val="restart"/>
            <w:vAlign w:val="center"/>
          </w:tcPr>
          <w:p w14:paraId="22024593" w14:textId="77777777" w:rsidR="00FC26EB" w:rsidRPr="001D0746" w:rsidRDefault="00FC26EB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237" w:type="dxa"/>
          </w:tcPr>
          <w:p w14:paraId="4C33D28C" w14:textId="77777777" w:rsidR="00FC26EB" w:rsidRPr="00FF3025" w:rsidRDefault="00FC26EB" w:rsidP="00D8016A">
            <w:pPr>
              <w:rPr>
                <w:sz w:val="22"/>
                <w:szCs w:val="22"/>
                <w:lang w:val="kk-KZ"/>
              </w:rPr>
            </w:pPr>
            <w:r w:rsidRPr="00FF3025">
              <w:rPr>
                <w:sz w:val="22"/>
                <w:szCs w:val="22"/>
                <w:lang w:val="kk-KZ"/>
              </w:rPr>
              <w:t xml:space="preserve">Дәріс 4. </w:t>
            </w:r>
            <w:r w:rsidR="00D8016A" w:rsidRPr="00FF3025">
              <w:rPr>
                <w:sz w:val="22"/>
                <w:szCs w:val="22"/>
                <w:lang w:val="kk-KZ"/>
              </w:rPr>
              <w:t>Робототехниканы оқытуға арналған конструкторлар</w:t>
            </w:r>
          </w:p>
        </w:tc>
        <w:tc>
          <w:tcPr>
            <w:tcW w:w="879" w:type="dxa"/>
          </w:tcPr>
          <w:p w14:paraId="7B211CE6" w14:textId="77777777" w:rsidR="00FC26EB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405E8DCE" w14:textId="77777777" w:rsidR="00FC26EB" w:rsidRPr="001D0746" w:rsidRDefault="00EF5724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1</w:t>
            </w:r>
          </w:p>
        </w:tc>
      </w:tr>
      <w:tr w:rsidR="00EF5724" w:rsidRPr="001D0746" w14:paraId="3A1D25EB" w14:textId="77777777" w:rsidTr="001D0746">
        <w:trPr>
          <w:trHeight w:val="363"/>
        </w:trPr>
        <w:tc>
          <w:tcPr>
            <w:tcW w:w="1022" w:type="dxa"/>
            <w:vMerge/>
            <w:vAlign w:val="center"/>
          </w:tcPr>
          <w:p w14:paraId="0035E7FA" w14:textId="77777777" w:rsidR="00FC26EB" w:rsidRPr="001D0746" w:rsidRDefault="00FC26EB" w:rsidP="005D65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2F1106C3" w14:textId="77777777" w:rsidR="00FC26EB" w:rsidRPr="00FF3025" w:rsidRDefault="00FC26EB" w:rsidP="00FC26EB">
            <w:pPr>
              <w:jc w:val="both"/>
              <w:rPr>
                <w:sz w:val="22"/>
                <w:szCs w:val="22"/>
                <w:lang w:val="kk-KZ"/>
              </w:rPr>
            </w:pPr>
            <w:r w:rsidRPr="00FF3025">
              <w:rPr>
                <w:sz w:val="22"/>
                <w:szCs w:val="22"/>
                <w:lang w:val="kk-KZ"/>
              </w:rPr>
              <w:t xml:space="preserve">Практикалық сабақ 4. </w:t>
            </w:r>
          </w:p>
        </w:tc>
        <w:tc>
          <w:tcPr>
            <w:tcW w:w="879" w:type="dxa"/>
          </w:tcPr>
          <w:p w14:paraId="3B3D2F5F" w14:textId="77777777" w:rsidR="00FC26EB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14:paraId="354F3125" w14:textId="77777777" w:rsidR="00FC26EB" w:rsidRPr="001D0746" w:rsidRDefault="00EF5724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5</w:t>
            </w:r>
          </w:p>
        </w:tc>
      </w:tr>
      <w:tr w:rsidR="00EF5724" w:rsidRPr="001D0746" w14:paraId="6657423F" w14:textId="77777777" w:rsidTr="001D0746">
        <w:tc>
          <w:tcPr>
            <w:tcW w:w="1022" w:type="dxa"/>
            <w:vMerge w:val="restart"/>
            <w:vAlign w:val="center"/>
          </w:tcPr>
          <w:p w14:paraId="0B447B2C" w14:textId="77777777" w:rsidR="00FC26EB" w:rsidRPr="001D0746" w:rsidRDefault="00FC26EB" w:rsidP="005D6548">
            <w:pPr>
              <w:jc w:val="center"/>
              <w:rPr>
                <w:sz w:val="22"/>
                <w:szCs w:val="22"/>
              </w:rPr>
            </w:pPr>
            <w:r w:rsidRPr="001D0746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237" w:type="dxa"/>
          </w:tcPr>
          <w:p w14:paraId="5D35EF72" w14:textId="77777777" w:rsidR="00FC26EB" w:rsidRPr="00FF3025" w:rsidRDefault="00FC26EB" w:rsidP="005D6548">
            <w:pPr>
              <w:rPr>
                <w:sz w:val="22"/>
                <w:szCs w:val="22"/>
                <w:lang w:val="kk-KZ"/>
              </w:rPr>
            </w:pPr>
            <w:r w:rsidRPr="00FF3025">
              <w:rPr>
                <w:sz w:val="22"/>
                <w:szCs w:val="22"/>
                <w:lang w:val="kk-KZ"/>
              </w:rPr>
              <w:t xml:space="preserve">Дәріс 5. </w:t>
            </w:r>
            <w:r w:rsidR="00811537" w:rsidRPr="00FF3025">
              <w:rPr>
                <w:sz w:val="22"/>
                <w:szCs w:val="22"/>
                <w:lang w:val="kk-KZ"/>
              </w:rPr>
              <w:t>Мектепте робототехниканы оқытудың әдістемелік негіздері</w:t>
            </w:r>
          </w:p>
        </w:tc>
        <w:tc>
          <w:tcPr>
            <w:tcW w:w="879" w:type="dxa"/>
          </w:tcPr>
          <w:p w14:paraId="792FC58C" w14:textId="77777777" w:rsidR="00FC26EB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38BA8398" w14:textId="77777777" w:rsidR="00FC26EB" w:rsidRPr="001D0746" w:rsidRDefault="00FC26EB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1</w:t>
            </w:r>
          </w:p>
        </w:tc>
      </w:tr>
      <w:tr w:rsidR="00EF5724" w:rsidRPr="001D0746" w14:paraId="08CB6A2C" w14:textId="77777777" w:rsidTr="001D0746">
        <w:tc>
          <w:tcPr>
            <w:tcW w:w="1022" w:type="dxa"/>
            <w:vMerge/>
          </w:tcPr>
          <w:p w14:paraId="3C955789" w14:textId="77777777" w:rsidR="00FC26EB" w:rsidRPr="001D0746" w:rsidRDefault="00FC26EB" w:rsidP="005D654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484BE4C8" w14:textId="77777777" w:rsidR="00FC26EB" w:rsidRPr="00FF3025" w:rsidRDefault="00FC26EB" w:rsidP="00FC26EB">
            <w:pPr>
              <w:jc w:val="both"/>
              <w:rPr>
                <w:sz w:val="22"/>
                <w:szCs w:val="22"/>
                <w:lang w:val="kk-KZ"/>
              </w:rPr>
            </w:pPr>
            <w:r w:rsidRPr="00FF3025">
              <w:rPr>
                <w:sz w:val="22"/>
                <w:szCs w:val="22"/>
                <w:lang w:val="kk-KZ"/>
              </w:rPr>
              <w:t xml:space="preserve">Практикалық сабақ 5. </w:t>
            </w:r>
          </w:p>
        </w:tc>
        <w:tc>
          <w:tcPr>
            <w:tcW w:w="879" w:type="dxa"/>
          </w:tcPr>
          <w:p w14:paraId="2294A779" w14:textId="77777777" w:rsidR="00FC26EB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14:paraId="3BE98621" w14:textId="77777777" w:rsidR="00FC26EB" w:rsidRPr="001D0746" w:rsidRDefault="00FC26EB" w:rsidP="005D6548">
            <w:pPr>
              <w:jc w:val="center"/>
              <w:rPr>
                <w:sz w:val="22"/>
                <w:szCs w:val="22"/>
              </w:rPr>
            </w:pPr>
            <w:r w:rsidRPr="001D0746">
              <w:rPr>
                <w:sz w:val="22"/>
                <w:szCs w:val="22"/>
                <w:lang w:val="kk-KZ"/>
              </w:rPr>
              <w:t>5</w:t>
            </w:r>
          </w:p>
        </w:tc>
      </w:tr>
      <w:tr w:rsidR="00EF5724" w:rsidRPr="001D0746" w14:paraId="0827B790" w14:textId="77777777" w:rsidTr="001D0746">
        <w:tc>
          <w:tcPr>
            <w:tcW w:w="1022" w:type="dxa"/>
            <w:vMerge/>
            <w:vAlign w:val="center"/>
          </w:tcPr>
          <w:p w14:paraId="7EB4C6B7" w14:textId="77777777" w:rsidR="00FC26EB" w:rsidRPr="001D0746" w:rsidRDefault="00FC26EB" w:rsidP="005D6548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7838452D" w14:textId="77777777" w:rsidR="00FC26EB" w:rsidRPr="00FF3025" w:rsidRDefault="00FC26EB" w:rsidP="005D6548">
            <w:pPr>
              <w:spacing w:line="276" w:lineRule="auto"/>
              <w:rPr>
                <w:rFonts w:eastAsia="Calibri"/>
                <w:sz w:val="22"/>
                <w:szCs w:val="22"/>
                <w:lang w:val="kk-KZ"/>
              </w:rPr>
            </w:pPr>
            <w:r w:rsidRPr="00FF3025">
              <w:rPr>
                <w:rFonts w:eastAsia="Calibri"/>
                <w:sz w:val="22"/>
                <w:szCs w:val="22"/>
                <w:lang w:val="kk-KZ"/>
              </w:rPr>
              <w:t xml:space="preserve">СОӨЖ 2 Кеңес беру және </w:t>
            </w:r>
            <w:r w:rsidR="00685160" w:rsidRPr="00FF3025">
              <w:rPr>
                <w:rFonts w:eastAsia="Calibri"/>
                <w:sz w:val="22"/>
                <w:szCs w:val="22"/>
                <w:lang w:val="kk-KZ"/>
              </w:rPr>
              <w:t>М</w:t>
            </w:r>
            <w:r w:rsidRPr="00FF3025">
              <w:rPr>
                <w:rFonts w:eastAsia="Calibri"/>
                <w:sz w:val="22"/>
                <w:szCs w:val="22"/>
                <w:lang w:val="kk-KZ"/>
              </w:rPr>
              <w:t>ӨЖ қабылдау.</w:t>
            </w:r>
          </w:p>
          <w:p w14:paraId="21C2C25D" w14:textId="77777777" w:rsidR="00FC26EB" w:rsidRPr="00FF3025" w:rsidRDefault="00FC26EB" w:rsidP="00685160">
            <w:pPr>
              <w:jc w:val="both"/>
              <w:rPr>
                <w:sz w:val="22"/>
                <w:szCs w:val="22"/>
                <w:lang w:val="kk-KZ"/>
              </w:rPr>
            </w:pPr>
            <w:r w:rsidRPr="00FF3025">
              <w:rPr>
                <w:rFonts w:eastAsia="Calibri"/>
                <w:sz w:val="22"/>
                <w:szCs w:val="22"/>
                <w:lang w:val="kk-KZ"/>
              </w:rPr>
              <w:t>СӨЖ</w:t>
            </w:r>
            <w:r w:rsidRPr="00FF3025">
              <w:rPr>
                <w:snapToGrid w:val="0"/>
                <w:sz w:val="22"/>
                <w:szCs w:val="22"/>
                <w:lang w:val="kk-KZ"/>
              </w:rPr>
              <w:t>2</w:t>
            </w:r>
            <w:r w:rsidR="00EF5724" w:rsidRPr="00FF3025">
              <w:rPr>
                <w:snapToGrid w:val="0"/>
                <w:sz w:val="22"/>
                <w:szCs w:val="22"/>
                <w:lang w:val="kk-KZ"/>
              </w:rPr>
              <w:t xml:space="preserve">. </w:t>
            </w:r>
            <w:r w:rsidR="002B669B" w:rsidRPr="00FF3025">
              <w:rPr>
                <w:sz w:val="22"/>
                <w:szCs w:val="22"/>
                <w:lang w:val="kk-KZ"/>
              </w:rPr>
              <w:t>Бастауыш және орта білім беру жүйесінде робототехниканы оқыту. Информатика саласындағы мектепте білім беру мазмұнындағы робототехника.</w:t>
            </w:r>
          </w:p>
        </w:tc>
        <w:tc>
          <w:tcPr>
            <w:tcW w:w="879" w:type="dxa"/>
          </w:tcPr>
          <w:p w14:paraId="47A73CBB" w14:textId="77777777" w:rsidR="00FC26EB" w:rsidRPr="001D0746" w:rsidRDefault="00FC26EB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75D1AEB1" w14:textId="77777777" w:rsidR="00FC26EB" w:rsidRPr="00A442FA" w:rsidRDefault="00FC26EB" w:rsidP="005D6548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442FA">
              <w:rPr>
                <w:b/>
                <w:bCs/>
                <w:sz w:val="22"/>
                <w:szCs w:val="22"/>
                <w:lang w:val="kk-KZ"/>
              </w:rPr>
              <w:t>20</w:t>
            </w:r>
          </w:p>
        </w:tc>
      </w:tr>
      <w:tr w:rsidR="00EF5724" w:rsidRPr="001D0746" w14:paraId="5585CBF9" w14:textId="77777777" w:rsidTr="001D0746">
        <w:tc>
          <w:tcPr>
            <w:tcW w:w="1022" w:type="dxa"/>
            <w:vMerge w:val="restart"/>
            <w:vAlign w:val="center"/>
          </w:tcPr>
          <w:p w14:paraId="76B9BB24" w14:textId="77777777" w:rsidR="00F910C0" w:rsidRPr="001D0746" w:rsidRDefault="00F910C0" w:rsidP="00F910C0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6237" w:type="dxa"/>
          </w:tcPr>
          <w:p w14:paraId="4E4D5E3F" w14:textId="77777777" w:rsidR="00F910C0" w:rsidRPr="00FF3025" w:rsidRDefault="00F910C0" w:rsidP="00F910C0">
            <w:pPr>
              <w:rPr>
                <w:sz w:val="22"/>
                <w:szCs w:val="22"/>
                <w:lang w:val="kk-KZ"/>
              </w:rPr>
            </w:pPr>
            <w:r w:rsidRPr="00FF3025">
              <w:rPr>
                <w:sz w:val="22"/>
                <w:szCs w:val="22"/>
                <w:lang w:val="kk-KZ"/>
              </w:rPr>
              <w:t xml:space="preserve">Дәріс 6. </w:t>
            </w:r>
            <w:r w:rsidR="00811537" w:rsidRPr="00FF3025">
              <w:rPr>
                <w:sz w:val="22"/>
                <w:szCs w:val="22"/>
                <w:lang w:val="kk-KZ"/>
              </w:rPr>
              <w:t>Робототехникаға оқытудағы жобалар әдісі</w:t>
            </w:r>
          </w:p>
        </w:tc>
        <w:tc>
          <w:tcPr>
            <w:tcW w:w="879" w:type="dxa"/>
          </w:tcPr>
          <w:p w14:paraId="09256EA2" w14:textId="77777777" w:rsidR="00F910C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7C11E4DC" w14:textId="77777777" w:rsidR="00F910C0" w:rsidRPr="001D0746" w:rsidRDefault="00EF5724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1</w:t>
            </w:r>
          </w:p>
        </w:tc>
      </w:tr>
      <w:tr w:rsidR="00EF5724" w:rsidRPr="001D0746" w14:paraId="1FB5C030" w14:textId="77777777" w:rsidTr="001D0746">
        <w:tc>
          <w:tcPr>
            <w:tcW w:w="1022" w:type="dxa"/>
            <w:vMerge/>
            <w:vAlign w:val="center"/>
          </w:tcPr>
          <w:p w14:paraId="08EEF9A2" w14:textId="77777777" w:rsidR="00F910C0" w:rsidRPr="001D0746" w:rsidRDefault="00F910C0" w:rsidP="005D6548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52EB7E16" w14:textId="77777777" w:rsidR="00F910C0" w:rsidRPr="00FF3025" w:rsidRDefault="00F910C0" w:rsidP="005D6548">
            <w:pPr>
              <w:jc w:val="both"/>
              <w:rPr>
                <w:sz w:val="22"/>
                <w:szCs w:val="22"/>
                <w:lang w:val="kk-KZ"/>
              </w:rPr>
            </w:pPr>
            <w:r w:rsidRPr="00FF3025">
              <w:rPr>
                <w:sz w:val="22"/>
                <w:szCs w:val="22"/>
                <w:lang w:val="kk-KZ"/>
              </w:rPr>
              <w:t xml:space="preserve">Практикалық сабақ 6. </w:t>
            </w:r>
          </w:p>
        </w:tc>
        <w:tc>
          <w:tcPr>
            <w:tcW w:w="879" w:type="dxa"/>
          </w:tcPr>
          <w:p w14:paraId="2F5101B6" w14:textId="77777777" w:rsidR="00F910C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14:paraId="51BB7649" w14:textId="77777777" w:rsidR="00F910C0" w:rsidRPr="001D0746" w:rsidRDefault="00EF5724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5</w:t>
            </w:r>
          </w:p>
        </w:tc>
      </w:tr>
      <w:tr w:rsidR="00EF5724" w:rsidRPr="001D0746" w14:paraId="59BB7E6C" w14:textId="77777777" w:rsidTr="001D0746">
        <w:tc>
          <w:tcPr>
            <w:tcW w:w="1022" w:type="dxa"/>
            <w:vMerge w:val="restart"/>
            <w:vAlign w:val="center"/>
          </w:tcPr>
          <w:p w14:paraId="1A9AB9F8" w14:textId="77777777" w:rsidR="00F910C0" w:rsidRPr="001D0746" w:rsidRDefault="00215CF1" w:rsidP="005D6548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6237" w:type="dxa"/>
          </w:tcPr>
          <w:p w14:paraId="3CDD3257" w14:textId="77777777" w:rsidR="00F910C0" w:rsidRPr="00FF3025" w:rsidRDefault="00F910C0" w:rsidP="005D6548">
            <w:pPr>
              <w:jc w:val="both"/>
              <w:rPr>
                <w:sz w:val="22"/>
                <w:szCs w:val="22"/>
                <w:lang w:val="kk-KZ"/>
              </w:rPr>
            </w:pPr>
            <w:r w:rsidRPr="00FF3025">
              <w:rPr>
                <w:sz w:val="22"/>
                <w:szCs w:val="22"/>
                <w:lang w:val="kk-KZ"/>
              </w:rPr>
              <w:t xml:space="preserve">Дәріс 7. </w:t>
            </w:r>
            <w:r w:rsidR="006E4DDD" w:rsidRPr="00FF3025">
              <w:rPr>
                <w:sz w:val="22"/>
                <w:szCs w:val="22"/>
                <w:lang w:val="kk-KZ"/>
              </w:rPr>
              <w:t>Мобильдік жұмыстар. Роботтың сенсорлық құрылғылары</w:t>
            </w:r>
            <w:r w:rsidR="009E5031" w:rsidRPr="00FF3025">
              <w:rPr>
                <w:sz w:val="22"/>
                <w:szCs w:val="22"/>
                <w:lang w:val="kk-KZ"/>
              </w:rPr>
              <w:t>. Жасанды интеллект.</w:t>
            </w:r>
          </w:p>
        </w:tc>
        <w:tc>
          <w:tcPr>
            <w:tcW w:w="879" w:type="dxa"/>
          </w:tcPr>
          <w:p w14:paraId="0CE105E1" w14:textId="77777777" w:rsidR="00F910C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2FAB4D26" w14:textId="77777777" w:rsidR="00F910C0" w:rsidRPr="001D0746" w:rsidRDefault="00EF5724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1</w:t>
            </w:r>
          </w:p>
        </w:tc>
      </w:tr>
      <w:tr w:rsidR="00EF5724" w:rsidRPr="001D0746" w14:paraId="395D3C86" w14:textId="77777777" w:rsidTr="001D0746">
        <w:tc>
          <w:tcPr>
            <w:tcW w:w="1022" w:type="dxa"/>
            <w:vMerge/>
          </w:tcPr>
          <w:p w14:paraId="08EDEA5A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2A442E80" w14:textId="77777777" w:rsidR="00F910C0" w:rsidRPr="00FF3025" w:rsidRDefault="00F910C0" w:rsidP="005D6548">
            <w:pPr>
              <w:jc w:val="both"/>
              <w:rPr>
                <w:sz w:val="22"/>
                <w:szCs w:val="22"/>
                <w:lang w:val="kk-KZ"/>
              </w:rPr>
            </w:pPr>
            <w:r w:rsidRPr="00FF3025">
              <w:rPr>
                <w:sz w:val="22"/>
                <w:szCs w:val="22"/>
                <w:lang w:val="kk-KZ"/>
              </w:rPr>
              <w:t xml:space="preserve">Практикалық сабақ 7. </w:t>
            </w:r>
          </w:p>
        </w:tc>
        <w:tc>
          <w:tcPr>
            <w:tcW w:w="879" w:type="dxa"/>
          </w:tcPr>
          <w:p w14:paraId="14B8B9FF" w14:textId="77777777" w:rsidR="00F910C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14:paraId="0DC428C8" w14:textId="77777777" w:rsidR="00F910C0" w:rsidRPr="001D0746" w:rsidRDefault="00EF5724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5</w:t>
            </w:r>
          </w:p>
        </w:tc>
      </w:tr>
      <w:tr w:rsidR="00EF5724" w:rsidRPr="001D0746" w14:paraId="0706D0DE" w14:textId="77777777" w:rsidTr="001D0746">
        <w:tc>
          <w:tcPr>
            <w:tcW w:w="1022" w:type="dxa"/>
            <w:vMerge/>
            <w:vAlign w:val="center"/>
          </w:tcPr>
          <w:p w14:paraId="48E7BF8A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7DABE952" w14:textId="77777777" w:rsidR="00F910C0" w:rsidRPr="00FF3025" w:rsidRDefault="00F910C0" w:rsidP="005D6548">
            <w:pPr>
              <w:spacing w:line="276" w:lineRule="auto"/>
              <w:rPr>
                <w:rFonts w:eastAsia="Calibri"/>
                <w:sz w:val="22"/>
                <w:szCs w:val="22"/>
                <w:lang w:val="kk-KZ"/>
              </w:rPr>
            </w:pPr>
            <w:r w:rsidRPr="00FF3025">
              <w:rPr>
                <w:rFonts w:eastAsia="Calibri"/>
                <w:sz w:val="22"/>
                <w:szCs w:val="22"/>
                <w:lang w:val="kk-KZ"/>
              </w:rPr>
              <w:t>СОӨЖ3 Кеңес беру және СӨЖ қабылдау.</w:t>
            </w:r>
          </w:p>
          <w:p w14:paraId="4722E6F9" w14:textId="77777777" w:rsidR="00F910C0" w:rsidRPr="00FF3025" w:rsidRDefault="00F910C0" w:rsidP="00A442FA">
            <w:pPr>
              <w:jc w:val="both"/>
              <w:rPr>
                <w:sz w:val="22"/>
                <w:szCs w:val="22"/>
                <w:lang w:val="kk-KZ"/>
              </w:rPr>
            </w:pPr>
            <w:r w:rsidRPr="00FF3025">
              <w:rPr>
                <w:rFonts w:eastAsia="Calibri"/>
                <w:sz w:val="22"/>
                <w:szCs w:val="22"/>
                <w:lang w:val="kk-KZ"/>
              </w:rPr>
              <w:t xml:space="preserve">СӨЖ3. </w:t>
            </w:r>
            <w:r w:rsidR="002B669B" w:rsidRPr="00FF3025">
              <w:rPr>
                <w:sz w:val="22"/>
                <w:szCs w:val="22"/>
                <w:lang w:val="kk-KZ"/>
              </w:rPr>
              <w:t xml:space="preserve">Қазіргі уақыттағы </w:t>
            </w:r>
            <w:proofErr w:type="spellStart"/>
            <w:r w:rsidR="002B669B" w:rsidRPr="00FF3025">
              <w:rPr>
                <w:sz w:val="22"/>
                <w:szCs w:val="22"/>
                <w:lang w:val="kk-KZ"/>
              </w:rPr>
              <w:t>мобилдік</w:t>
            </w:r>
            <w:proofErr w:type="spellEnd"/>
            <w:r w:rsidR="002B669B" w:rsidRPr="00FF3025">
              <w:rPr>
                <w:sz w:val="22"/>
                <w:szCs w:val="22"/>
                <w:lang w:val="kk-KZ"/>
              </w:rPr>
              <w:t xml:space="preserve"> жұмыстар. Роботтың арнайы мақсаттағы мобильді жұмыстары</w:t>
            </w:r>
          </w:p>
        </w:tc>
        <w:tc>
          <w:tcPr>
            <w:tcW w:w="879" w:type="dxa"/>
          </w:tcPr>
          <w:p w14:paraId="2103C5C9" w14:textId="77777777" w:rsidR="00F910C0" w:rsidRPr="001D0746" w:rsidRDefault="00F910C0" w:rsidP="005D654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28C77601" w14:textId="77777777" w:rsidR="00F910C0" w:rsidRPr="00A442FA" w:rsidRDefault="00F910C0" w:rsidP="005D6548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A442FA">
              <w:rPr>
                <w:b/>
                <w:bCs/>
                <w:sz w:val="22"/>
                <w:szCs w:val="22"/>
                <w:lang w:val="kk-KZ"/>
              </w:rPr>
              <w:t>20</w:t>
            </w:r>
          </w:p>
        </w:tc>
      </w:tr>
      <w:tr w:rsidR="00EF5724" w:rsidRPr="001D0746" w14:paraId="4E2355CC" w14:textId="77777777" w:rsidTr="001D0746">
        <w:trPr>
          <w:trHeight w:val="393"/>
        </w:trPr>
        <w:tc>
          <w:tcPr>
            <w:tcW w:w="1022" w:type="dxa"/>
            <w:vMerge/>
            <w:vAlign w:val="center"/>
          </w:tcPr>
          <w:p w14:paraId="2B879996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0C1BC72B" w14:textId="77777777" w:rsidR="00F910C0" w:rsidRPr="00FF3025" w:rsidRDefault="00F910C0" w:rsidP="005D6548">
            <w:pPr>
              <w:spacing w:line="276" w:lineRule="auto"/>
              <w:rPr>
                <w:rFonts w:eastAsia="Calibri"/>
                <w:i/>
                <w:sz w:val="22"/>
                <w:szCs w:val="22"/>
                <w:lang w:val="kk-KZ"/>
              </w:rPr>
            </w:pPr>
            <w:r w:rsidRPr="00FF3025">
              <w:rPr>
                <w:rFonts w:eastAsia="Calibri"/>
                <w:i/>
                <w:sz w:val="22"/>
                <w:szCs w:val="22"/>
                <w:lang w:val="kk-KZ"/>
              </w:rPr>
              <w:t>Барлығы 1 Аралық бақылау</w:t>
            </w:r>
          </w:p>
        </w:tc>
        <w:tc>
          <w:tcPr>
            <w:tcW w:w="879" w:type="dxa"/>
          </w:tcPr>
          <w:p w14:paraId="20B46E87" w14:textId="77777777" w:rsidR="00F910C0" w:rsidRPr="001D0746" w:rsidRDefault="00F910C0" w:rsidP="005D6548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4500E378" w14:textId="77777777" w:rsidR="00F910C0" w:rsidRPr="001D0746" w:rsidRDefault="00F910C0" w:rsidP="005D6548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  <w:r w:rsidRPr="001D0746">
              <w:rPr>
                <w:b/>
                <w:i/>
                <w:caps/>
                <w:sz w:val="22"/>
                <w:szCs w:val="22"/>
              </w:rPr>
              <w:fldChar w:fldCharType="begin"/>
            </w:r>
            <w:r w:rsidRPr="001D0746">
              <w:rPr>
                <w:b/>
                <w:i/>
                <w:caps/>
                <w:sz w:val="22"/>
                <w:szCs w:val="22"/>
                <w:lang w:val="kk-KZ"/>
              </w:rPr>
              <w:instrText xml:space="preserve"> =SUM(ABOVE) </w:instrText>
            </w:r>
            <w:r w:rsidRPr="001D0746">
              <w:rPr>
                <w:b/>
                <w:i/>
                <w:caps/>
                <w:sz w:val="22"/>
                <w:szCs w:val="22"/>
              </w:rPr>
              <w:fldChar w:fldCharType="separate"/>
            </w:r>
            <w:r w:rsidRPr="001D0746">
              <w:rPr>
                <w:b/>
                <w:i/>
                <w:caps/>
                <w:noProof/>
                <w:sz w:val="22"/>
                <w:szCs w:val="22"/>
                <w:lang w:val="kk-KZ"/>
              </w:rPr>
              <w:t>100</w:t>
            </w:r>
            <w:r w:rsidRPr="001D0746">
              <w:rPr>
                <w:b/>
                <w:i/>
                <w:caps/>
                <w:sz w:val="22"/>
                <w:szCs w:val="22"/>
              </w:rPr>
              <w:fldChar w:fldCharType="end"/>
            </w:r>
          </w:p>
        </w:tc>
      </w:tr>
      <w:tr w:rsidR="00EF5724" w:rsidRPr="001D0746" w14:paraId="3E2C8265" w14:textId="77777777" w:rsidTr="001D0746">
        <w:tc>
          <w:tcPr>
            <w:tcW w:w="1022" w:type="dxa"/>
            <w:vMerge w:val="restart"/>
            <w:vAlign w:val="center"/>
          </w:tcPr>
          <w:p w14:paraId="3C9F5FD5" w14:textId="77777777" w:rsidR="00F910C0" w:rsidRPr="001D0746" w:rsidRDefault="00215CF1" w:rsidP="00811537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8</w:t>
            </w:r>
          </w:p>
          <w:p w14:paraId="492C375C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40549B1D" w14:textId="77777777" w:rsidR="00F910C0" w:rsidRPr="00FF3025" w:rsidRDefault="00F910C0" w:rsidP="000C1D13">
            <w:pPr>
              <w:rPr>
                <w:sz w:val="22"/>
                <w:szCs w:val="22"/>
                <w:lang w:val="kk-KZ"/>
              </w:rPr>
            </w:pPr>
            <w:r w:rsidRPr="00FF3025">
              <w:rPr>
                <w:sz w:val="22"/>
                <w:szCs w:val="22"/>
                <w:lang w:val="kk-KZ"/>
              </w:rPr>
              <w:t>Дәріс 8</w:t>
            </w:r>
            <w:r w:rsidR="00215CF1" w:rsidRPr="00FF3025">
              <w:rPr>
                <w:sz w:val="22"/>
                <w:szCs w:val="22"/>
                <w:lang w:val="kk-KZ"/>
              </w:rPr>
              <w:t xml:space="preserve">. </w:t>
            </w:r>
            <w:r w:rsidR="009E5031" w:rsidRPr="00FF3025">
              <w:rPr>
                <w:sz w:val="22"/>
                <w:szCs w:val="22"/>
                <w:lang w:val="kk-KZ"/>
              </w:rPr>
              <w:t xml:space="preserve">Робототехникалық құрылғыларды құрастыру негіздері. </w:t>
            </w:r>
            <w:proofErr w:type="spellStart"/>
            <w:r w:rsidR="009E5031" w:rsidRPr="00FF3025">
              <w:rPr>
                <w:rStyle w:val="tlid-translation"/>
                <w:sz w:val="22"/>
                <w:szCs w:val="22"/>
                <w:lang w:val="kk-KZ"/>
              </w:rPr>
              <w:t>LegoMindstorms</w:t>
            </w:r>
            <w:proofErr w:type="spellEnd"/>
            <w:r w:rsidR="009E5031" w:rsidRPr="00FF3025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proofErr w:type="spellStart"/>
            <w:r w:rsidR="009E5031" w:rsidRPr="00FF3025">
              <w:rPr>
                <w:rStyle w:val="tlid-translation"/>
                <w:sz w:val="22"/>
                <w:szCs w:val="22"/>
                <w:lang w:val="kk-KZ"/>
              </w:rPr>
              <w:t>Education</w:t>
            </w:r>
            <w:proofErr w:type="spellEnd"/>
            <w:r w:rsidR="009E5031" w:rsidRPr="00FF3025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r w:rsidR="000C1D13" w:rsidRPr="00FF3025">
              <w:rPr>
                <w:rStyle w:val="tlid-translation"/>
                <w:sz w:val="22"/>
                <w:szCs w:val="22"/>
                <w:lang w:val="kk-KZ"/>
              </w:rPr>
              <w:t xml:space="preserve">жинағы. </w:t>
            </w:r>
          </w:p>
        </w:tc>
        <w:tc>
          <w:tcPr>
            <w:tcW w:w="879" w:type="dxa"/>
          </w:tcPr>
          <w:p w14:paraId="08CF8772" w14:textId="77777777" w:rsidR="00F910C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1C8BE713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1</w:t>
            </w:r>
          </w:p>
        </w:tc>
      </w:tr>
      <w:tr w:rsidR="00EF5724" w:rsidRPr="001D0746" w14:paraId="6BD8210D" w14:textId="77777777" w:rsidTr="001D0746">
        <w:tc>
          <w:tcPr>
            <w:tcW w:w="1022" w:type="dxa"/>
            <w:vMerge/>
            <w:vAlign w:val="center"/>
          </w:tcPr>
          <w:p w14:paraId="4C9322E6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43AEB2F6" w14:textId="77777777" w:rsidR="00F910C0" w:rsidRPr="001D0746" w:rsidRDefault="00F910C0" w:rsidP="005D6548">
            <w:pPr>
              <w:jc w:val="both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 xml:space="preserve">Практикалық сабақ. 8 </w:t>
            </w:r>
          </w:p>
        </w:tc>
        <w:tc>
          <w:tcPr>
            <w:tcW w:w="879" w:type="dxa"/>
          </w:tcPr>
          <w:p w14:paraId="2014664E" w14:textId="77777777" w:rsidR="00F910C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14:paraId="49A57722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5</w:t>
            </w:r>
          </w:p>
        </w:tc>
      </w:tr>
      <w:tr w:rsidR="00EF5724" w:rsidRPr="001D0746" w14:paraId="58877CCA" w14:textId="77777777" w:rsidTr="001D0746">
        <w:tc>
          <w:tcPr>
            <w:tcW w:w="1022" w:type="dxa"/>
            <w:vMerge w:val="restart"/>
          </w:tcPr>
          <w:p w14:paraId="5D78D76C" w14:textId="77777777" w:rsidR="00F910C0" w:rsidRPr="001D0746" w:rsidRDefault="00215CF1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9-10</w:t>
            </w:r>
          </w:p>
          <w:p w14:paraId="7FED330E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49CCA4B5" w14:textId="77777777" w:rsidR="00F910C0" w:rsidRPr="00FF3025" w:rsidRDefault="00F910C0" w:rsidP="005D6548">
            <w:pPr>
              <w:jc w:val="both"/>
              <w:rPr>
                <w:sz w:val="22"/>
                <w:szCs w:val="22"/>
                <w:lang w:val="kk-KZ"/>
              </w:rPr>
            </w:pPr>
            <w:r w:rsidRPr="00FF3025">
              <w:rPr>
                <w:sz w:val="22"/>
                <w:szCs w:val="22"/>
                <w:lang w:val="kk-KZ"/>
              </w:rPr>
              <w:t>Дәріс 9-10</w:t>
            </w:r>
            <w:r w:rsidR="00215CF1" w:rsidRPr="00FF3025">
              <w:rPr>
                <w:sz w:val="22"/>
                <w:szCs w:val="22"/>
                <w:lang w:val="kk-KZ"/>
              </w:rPr>
              <w:t xml:space="preserve">. </w:t>
            </w:r>
            <w:r w:rsidR="00811537" w:rsidRPr="00FF3025">
              <w:rPr>
                <w:sz w:val="22"/>
                <w:szCs w:val="22"/>
                <w:lang w:val="kk-KZ"/>
              </w:rPr>
              <w:t>Робототехникалық құрылғыларды құрастыру негіздері</w:t>
            </w:r>
            <w:r w:rsidR="00811537" w:rsidRPr="00FF3025">
              <w:rPr>
                <w:rStyle w:val="tlid-translation"/>
                <w:sz w:val="22"/>
                <w:szCs w:val="22"/>
                <w:lang w:val="kk-KZ"/>
              </w:rPr>
              <w:t xml:space="preserve">. </w:t>
            </w:r>
            <w:proofErr w:type="spellStart"/>
            <w:r w:rsidR="006E4DDD" w:rsidRPr="00FF3025">
              <w:rPr>
                <w:rStyle w:val="tlid-translation"/>
                <w:sz w:val="22"/>
                <w:szCs w:val="22"/>
                <w:lang w:val="kk-KZ"/>
              </w:rPr>
              <w:t>LegoMindstorms</w:t>
            </w:r>
            <w:proofErr w:type="spellEnd"/>
            <w:r w:rsidR="006E4DDD" w:rsidRPr="00FF3025">
              <w:rPr>
                <w:rStyle w:val="tlid-translation"/>
                <w:sz w:val="22"/>
                <w:szCs w:val="22"/>
                <w:lang w:val="kk-KZ"/>
              </w:rPr>
              <w:t xml:space="preserve"> Ev3 негізгі өзгерістердің сипаттамасы (HOME және EDUCATIONS)</w:t>
            </w:r>
          </w:p>
        </w:tc>
        <w:tc>
          <w:tcPr>
            <w:tcW w:w="879" w:type="dxa"/>
          </w:tcPr>
          <w:p w14:paraId="4AD7A113" w14:textId="77777777" w:rsidR="00F910C0" w:rsidRPr="001D0746" w:rsidRDefault="00EF5724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</w:tcPr>
          <w:p w14:paraId="4D4B3044" w14:textId="77777777" w:rsidR="00F910C0" w:rsidRPr="001D0746" w:rsidRDefault="00EF5724" w:rsidP="005D6548">
            <w:pPr>
              <w:jc w:val="center"/>
              <w:rPr>
                <w:caps/>
                <w:sz w:val="22"/>
                <w:szCs w:val="22"/>
                <w:lang w:val="kk-KZ"/>
              </w:rPr>
            </w:pPr>
            <w:r w:rsidRPr="001D0746">
              <w:rPr>
                <w:caps/>
                <w:sz w:val="22"/>
                <w:szCs w:val="22"/>
                <w:lang w:val="kk-KZ"/>
              </w:rPr>
              <w:t>2</w:t>
            </w:r>
          </w:p>
        </w:tc>
      </w:tr>
      <w:tr w:rsidR="00EF5724" w:rsidRPr="001D0746" w14:paraId="6242129F" w14:textId="77777777" w:rsidTr="001D0746">
        <w:tc>
          <w:tcPr>
            <w:tcW w:w="1022" w:type="dxa"/>
            <w:vMerge/>
            <w:vAlign w:val="center"/>
          </w:tcPr>
          <w:p w14:paraId="60CB3449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6EA1CBBA" w14:textId="77777777" w:rsidR="00F910C0" w:rsidRPr="00FF3025" w:rsidRDefault="00F910C0" w:rsidP="005D6548">
            <w:pPr>
              <w:jc w:val="both"/>
              <w:rPr>
                <w:sz w:val="22"/>
                <w:szCs w:val="22"/>
                <w:lang w:val="kk-KZ"/>
              </w:rPr>
            </w:pPr>
            <w:r w:rsidRPr="00FF3025">
              <w:rPr>
                <w:sz w:val="22"/>
                <w:szCs w:val="22"/>
                <w:lang w:val="kk-KZ"/>
              </w:rPr>
              <w:t xml:space="preserve">Практикалық сабақ 9-10 </w:t>
            </w:r>
          </w:p>
        </w:tc>
        <w:tc>
          <w:tcPr>
            <w:tcW w:w="879" w:type="dxa"/>
          </w:tcPr>
          <w:p w14:paraId="50119E66" w14:textId="77777777" w:rsidR="00F910C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4EF68466" w14:textId="77777777" w:rsidR="00F910C0" w:rsidRPr="001D0746" w:rsidRDefault="00EF5724" w:rsidP="005D6548">
            <w:pPr>
              <w:jc w:val="center"/>
              <w:rPr>
                <w:caps/>
                <w:sz w:val="22"/>
                <w:szCs w:val="22"/>
                <w:lang w:val="kk-KZ"/>
              </w:rPr>
            </w:pPr>
            <w:r w:rsidRPr="001D0746">
              <w:rPr>
                <w:caps/>
                <w:sz w:val="22"/>
                <w:szCs w:val="22"/>
                <w:lang w:val="kk-KZ"/>
              </w:rPr>
              <w:t>10</w:t>
            </w:r>
          </w:p>
        </w:tc>
      </w:tr>
      <w:tr w:rsidR="00EF5724" w:rsidRPr="001D0746" w14:paraId="703B8BCD" w14:textId="77777777" w:rsidTr="001D0746">
        <w:tc>
          <w:tcPr>
            <w:tcW w:w="1022" w:type="dxa"/>
            <w:vMerge/>
            <w:vAlign w:val="center"/>
          </w:tcPr>
          <w:p w14:paraId="1BD1483D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46CD03E8" w14:textId="77777777" w:rsidR="00F910C0" w:rsidRPr="00FF3025" w:rsidRDefault="00F910C0" w:rsidP="005D6548">
            <w:pPr>
              <w:spacing w:line="276" w:lineRule="auto"/>
              <w:rPr>
                <w:rFonts w:eastAsia="Calibri"/>
                <w:sz w:val="22"/>
                <w:szCs w:val="22"/>
                <w:lang w:val="kk-KZ"/>
              </w:rPr>
            </w:pPr>
            <w:r w:rsidRPr="00FF3025">
              <w:rPr>
                <w:rFonts w:eastAsia="Calibri"/>
                <w:sz w:val="22"/>
                <w:szCs w:val="22"/>
                <w:lang w:val="kk-KZ"/>
              </w:rPr>
              <w:t>СОӨЖ 4</w:t>
            </w:r>
            <w:r w:rsidR="00215CF1" w:rsidRPr="00FF3025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FF3025">
              <w:rPr>
                <w:rFonts w:eastAsia="Calibri"/>
                <w:sz w:val="22"/>
                <w:szCs w:val="22"/>
                <w:lang w:val="kk-KZ"/>
              </w:rPr>
              <w:t>Кеңес беру және СӨЖ қабылдау</w:t>
            </w:r>
          </w:p>
          <w:p w14:paraId="421BBA84" w14:textId="77777777" w:rsidR="00F910C0" w:rsidRPr="00FF3025" w:rsidRDefault="00F910C0" w:rsidP="00215CF1">
            <w:pPr>
              <w:jc w:val="both"/>
              <w:rPr>
                <w:sz w:val="22"/>
                <w:szCs w:val="22"/>
                <w:lang w:val="kk-KZ"/>
              </w:rPr>
            </w:pPr>
            <w:r w:rsidRPr="00FF3025">
              <w:rPr>
                <w:rFonts w:eastAsia="Calibri"/>
                <w:sz w:val="22"/>
                <w:szCs w:val="22"/>
                <w:lang w:val="kk-KZ"/>
              </w:rPr>
              <w:t>СӨЖ</w:t>
            </w:r>
            <w:r w:rsidR="00215CF1" w:rsidRPr="00FF3025">
              <w:rPr>
                <w:rFonts w:eastAsia="Calibri"/>
                <w:sz w:val="22"/>
                <w:szCs w:val="22"/>
                <w:lang w:val="kk-KZ"/>
              </w:rPr>
              <w:t xml:space="preserve"> 4.</w:t>
            </w:r>
            <w:r w:rsidR="00215CF1" w:rsidRPr="00FF3025">
              <w:rPr>
                <w:sz w:val="22"/>
                <w:szCs w:val="22"/>
                <w:lang w:val="kk-KZ"/>
              </w:rPr>
              <w:t xml:space="preserve"> </w:t>
            </w:r>
            <w:r w:rsidR="00685160" w:rsidRPr="00FF3025">
              <w:rPr>
                <w:rStyle w:val="tlid-translation"/>
                <w:sz w:val="22"/>
                <w:szCs w:val="22"/>
                <w:lang w:val="kk-KZ"/>
              </w:rPr>
              <w:t xml:space="preserve">Пневматикалық </w:t>
            </w:r>
            <w:proofErr w:type="spellStart"/>
            <w:r w:rsidR="00685160" w:rsidRPr="00FF3025">
              <w:rPr>
                <w:rStyle w:val="tlid-translation"/>
                <w:sz w:val="22"/>
                <w:szCs w:val="22"/>
                <w:lang w:val="kk-KZ"/>
              </w:rPr>
              <w:t>серво</w:t>
            </w:r>
            <w:proofErr w:type="spellEnd"/>
            <w:r w:rsidR="00685160" w:rsidRPr="00FF3025">
              <w:rPr>
                <w:rStyle w:val="tlid-translation"/>
                <w:sz w:val="22"/>
                <w:szCs w:val="22"/>
                <w:lang w:val="kk-KZ"/>
              </w:rPr>
              <w:t xml:space="preserve">-жүйелер. </w:t>
            </w:r>
            <w:proofErr w:type="spellStart"/>
            <w:r w:rsidR="00685160" w:rsidRPr="00FF3025">
              <w:rPr>
                <w:rStyle w:val="tlid-translation"/>
                <w:sz w:val="22"/>
                <w:szCs w:val="22"/>
                <w:lang w:val="kk-KZ"/>
              </w:rPr>
              <w:t>Көптопты</w:t>
            </w:r>
            <w:proofErr w:type="spellEnd"/>
            <w:r w:rsidR="00685160" w:rsidRPr="00FF3025">
              <w:rPr>
                <w:rStyle w:val="tlid-translation"/>
                <w:sz w:val="22"/>
                <w:szCs w:val="22"/>
                <w:lang w:val="kk-KZ"/>
              </w:rPr>
              <w:t xml:space="preserve"> манипуляторлар</w:t>
            </w:r>
            <w:r w:rsidR="00F46ECA" w:rsidRPr="00FF302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79" w:type="dxa"/>
          </w:tcPr>
          <w:p w14:paraId="3CCF2E9F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733C6D57" w14:textId="77777777" w:rsidR="00F910C0" w:rsidRPr="00A442FA" w:rsidRDefault="00F910C0" w:rsidP="005D6548">
            <w:pPr>
              <w:jc w:val="center"/>
              <w:rPr>
                <w:b/>
                <w:bCs/>
                <w:caps/>
                <w:sz w:val="22"/>
                <w:szCs w:val="22"/>
                <w:lang w:val="kk-KZ"/>
              </w:rPr>
            </w:pPr>
            <w:r w:rsidRPr="00A442FA">
              <w:rPr>
                <w:b/>
                <w:bCs/>
                <w:caps/>
                <w:sz w:val="22"/>
                <w:szCs w:val="22"/>
                <w:lang w:val="kk-KZ"/>
              </w:rPr>
              <w:t>13</w:t>
            </w:r>
          </w:p>
        </w:tc>
      </w:tr>
      <w:tr w:rsidR="00EF5724" w:rsidRPr="001D0746" w14:paraId="492C4CFA" w14:textId="77777777" w:rsidTr="001D0746">
        <w:tc>
          <w:tcPr>
            <w:tcW w:w="1022" w:type="dxa"/>
            <w:vMerge w:val="restart"/>
          </w:tcPr>
          <w:p w14:paraId="376F3893" w14:textId="77777777" w:rsidR="00F910C0" w:rsidRPr="001D0746" w:rsidRDefault="00215CF1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11</w:t>
            </w:r>
            <w:r w:rsidR="00F910C0" w:rsidRPr="001D0746">
              <w:rPr>
                <w:sz w:val="22"/>
                <w:szCs w:val="22"/>
                <w:lang w:val="kk-KZ"/>
              </w:rPr>
              <w:t>-1</w:t>
            </w:r>
            <w:r w:rsidRPr="001D0746">
              <w:rPr>
                <w:sz w:val="22"/>
                <w:szCs w:val="22"/>
                <w:lang w:val="kk-KZ"/>
              </w:rPr>
              <w:t>2</w:t>
            </w:r>
          </w:p>
          <w:p w14:paraId="40DA380B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0EA4D345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6449A64D" w14:textId="77777777" w:rsidR="00F910C0" w:rsidRPr="00FF3025" w:rsidRDefault="00F910C0" w:rsidP="0034233D">
            <w:pPr>
              <w:jc w:val="both"/>
              <w:rPr>
                <w:sz w:val="22"/>
                <w:szCs w:val="22"/>
                <w:lang w:val="kk-KZ"/>
              </w:rPr>
            </w:pPr>
            <w:r w:rsidRPr="00FF3025">
              <w:rPr>
                <w:sz w:val="22"/>
                <w:szCs w:val="22"/>
                <w:lang w:val="kk-KZ"/>
              </w:rPr>
              <w:t>Дәріс 11-12</w:t>
            </w:r>
            <w:r w:rsidR="00215CF1" w:rsidRPr="00FF3025">
              <w:rPr>
                <w:sz w:val="22"/>
                <w:szCs w:val="22"/>
                <w:lang w:val="kk-KZ"/>
              </w:rPr>
              <w:t xml:space="preserve">. </w:t>
            </w:r>
            <w:proofErr w:type="spellStart"/>
            <w:r w:rsidR="006E4DDD" w:rsidRPr="00FF3025">
              <w:rPr>
                <w:rStyle w:val="tlid-translation"/>
                <w:sz w:val="22"/>
                <w:szCs w:val="22"/>
                <w:lang w:val="kk-KZ"/>
              </w:rPr>
              <w:t>LegoMindstorms</w:t>
            </w:r>
            <w:proofErr w:type="spellEnd"/>
            <w:r w:rsidR="006E4DDD" w:rsidRPr="00FF3025">
              <w:rPr>
                <w:rStyle w:val="tlid-translation"/>
                <w:sz w:val="22"/>
                <w:szCs w:val="22"/>
                <w:lang w:val="kk-KZ"/>
              </w:rPr>
              <w:t xml:space="preserve"> Ev3 </w:t>
            </w:r>
            <w:r w:rsidR="00811537" w:rsidRPr="00FF3025">
              <w:rPr>
                <w:sz w:val="22"/>
                <w:szCs w:val="22"/>
                <w:lang w:val="kk-KZ"/>
              </w:rPr>
              <w:t xml:space="preserve">LEGO конструкторы негізіндегі роботтардың модельдері. Робототехникалық құрылғыларды бағдарламалау. </w:t>
            </w:r>
            <w:proofErr w:type="spellStart"/>
            <w:r w:rsidR="00811537" w:rsidRPr="00FF3025">
              <w:rPr>
                <w:sz w:val="22"/>
                <w:szCs w:val="22"/>
                <w:lang w:val="kk-KZ"/>
              </w:rPr>
              <w:t>Lego</w:t>
            </w:r>
            <w:proofErr w:type="spellEnd"/>
            <w:r w:rsidR="00811537" w:rsidRPr="00FF302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811537" w:rsidRPr="00FF3025">
              <w:rPr>
                <w:sz w:val="22"/>
                <w:szCs w:val="22"/>
                <w:lang w:val="kk-KZ"/>
              </w:rPr>
              <w:t>Mindstorms</w:t>
            </w:r>
            <w:proofErr w:type="spellEnd"/>
            <w:r w:rsidR="00811537" w:rsidRPr="00FF3025">
              <w:rPr>
                <w:sz w:val="22"/>
                <w:szCs w:val="22"/>
                <w:lang w:val="kk-KZ"/>
              </w:rPr>
              <w:t xml:space="preserve"> бағдарламалау ортасы</w:t>
            </w:r>
          </w:p>
        </w:tc>
        <w:tc>
          <w:tcPr>
            <w:tcW w:w="879" w:type="dxa"/>
          </w:tcPr>
          <w:p w14:paraId="787DC690" w14:textId="77777777" w:rsidR="00F910C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</w:tcPr>
          <w:p w14:paraId="0C37866A" w14:textId="77777777" w:rsidR="00F910C0" w:rsidRPr="001D0746" w:rsidRDefault="00F910C0" w:rsidP="005D6548">
            <w:pPr>
              <w:jc w:val="center"/>
              <w:rPr>
                <w:caps/>
                <w:sz w:val="22"/>
                <w:szCs w:val="22"/>
                <w:lang w:val="kk-KZ"/>
              </w:rPr>
            </w:pPr>
            <w:r w:rsidRPr="001D0746">
              <w:rPr>
                <w:caps/>
                <w:sz w:val="22"/>
                <w:szCs w:val="22"/>
                <w:lang w:val="kk-KZ"/>
              </w:rPr>
              <w:t>2</w:t>
            </w:r>
          </w:p>
        </w:tc>
      </w:tr>
      <w:tr w:rsidR="00EF5724" w:rsidRPr="001D0746" w14:paraId="3E7B5213" w14:textId="77777777" w:rsidTr="001D0746">
        <w:tc>
          <w:tcPr>
            <w:tcW w:w="1022" w:type="dxa"/>
            <w:vMerge/>
            <w:vAlign w:val="center"/>
          </w:tcPr>
          <w:p w14:paraId="4391DCB3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4DCC9C9D" w14:textId="77777777" w:rsidR="00F910C0" w:rsidRPr="00FF3025" w:rsidRDefault="00F910C0" w:rsidP="005D6548">
            <w:pPr>
              <w:jc w:val="both"/>
              <w:rPr>
                <w:sz w:val="22"/>
                <w:szCs w:val="22"/>
                <w:lang w:val="kk-KZ"/>
              </w:rPr>
            </w:pPr>
            <w:r w:rsidRPr="00FF3025">
              <w:rPr>
                <w:sz w:val="22"/>
                <w:szCs w:val="22"/>
                <w:lang w:val="kk-KZ"/>
              </w:rPr>
              <w:t xml:space="preserve">Практикалық сабақ 11-12. </w:t>
            </w:r>
          </w:p>
        </w:tc>
        <w:tc>
          <w:tcPr>
            <w:tcW w:w="879" w:type="dxa"/>
          </w:tcPr>
          <w:p w14:paraId="3DA107DB" w14:textId="77777777" w:rsidR="00F910C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65B727B6" w14:textId="77777777" w:rsidR="00F910C0" w:rsidRPr="001D0746" w:rsidRDefault="00F910C0" w:rsidP="005D6548">
            <w:pPr>
              <w:jc w:val="center"/>
              <w:rPr>
                <w:caps/>
                <w:sz w:val="22"/>
                <w:szCs w:val="22"/>
                <w:lang w:val="kk-KZ"/>
              </w:rPr>
            </w:pPr>
            <w:r w:rsidRPr="001D0746">
              <w:rPr>
                <w:caps/>
                <w:sz w:val="22"/>
                <w:szCs w:val="22"/>
                <w:lang w:val="kk-KZ"/>
              </w:rPr>
              <w:t>10</w:t>
            </w:r>
          </w:p>
        </w:tc>
      </w:tr>
      <w:tr w:rsidR="00EF5724" w:rsidRPr="001D0746" w14:paraId="4CC0B8D8" w14:textId="77777777" w:rsidTr="001D0746">
        <w:tc>
          <w:tcPr>
            <w:tcW w:w="1022" w:type="dxa"/>
            <w:vMerge/>
          </w:tcPr>
          <w:p w14:paraId="1C087E64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0CE593DB" w14:textId="77777777" w:rsidR="00F910C0" w:rsidRPr="00FF3025" w:rsidRDefault="00F910C0" w:rsidP="005D6548">
            <w:pPr>
              <w:spacing w:line="276" w:lineRule="auto"/>
              <w:rPr>
                <w:rFonts w:eastAsia="Calibri"/>
                <w:sz w:val="22"/>
                <w:szCs w:val="22"/>
                <w:lang w:val="kk-KZ"/>
              </w:rPr>
            </w:pPr>
            <w:r w:rsidRPr="00FF3025">
              <w:rPr>
                <w:rFonts w:eastAsia="Calibri"/>
                <w:sz w:val="22"/>
                <w:szCs w:val="22"/>
                <w:lang w:val="kk-KZ"/>
              </w:rPr>
              <w:t xml:space="preserve">СОӨЖ 5  Кеңес беру және </w:t>
            </w:r>
            <w:r w:rsidR="00685160" w:rsidRPr="00FF3025">
              <w:rPr>
                <w:rFonts w:eastAsia="Calibri"/>
                <w:sz w:val="22"/>
                <w:szCs w:val="22"/>
                <w:lang w:val="kk-KZ"/>
              </w:rPr>
              <w:t>М</w:t>
            </w:r>
            <w:r w:rsidRPr="00FF3025">
              <w:rPr>
                <w:rFonts w:eastAsia="Calibri"/>
                <w:sz w:val="22"/>
                <w:szCs w:val="22"/>
                <w:lang w:val="kk-KZ"/>
              </w:rPr>
              <w:t>ӨЖ қабылдау.</w:t>
            </w:r>
          </w:p>
          <w:p w14:paraId="5E65DDA6" w14:textId="77777777" w:rsidR="00F910C0" w:rsidRPr="00FF3025" w:rsidRDefault="00F910C0" w:rsidP="00F46ECA">
            <w:pPr>
              <w:jc w:val="both"/>
              <w:rPr>
                <w:sz w:val="22"/>
                <w:szCs w:val="22"/>
                <w:lang w:val="kk-KZ"/>
              </w:rPr>
            </w:pPr>
            <w:r w:rsidRPr="00FF3025">
              <w:rPr>
                <w:rFonts w:eastAsia="Calibri"/>
                <w:sz w:val="22"/>
                <w:szCs w:val="22"/>
                <w:lang w:val="kk-KZ"/>
              </w:rPr>
              <w:t>СӨЖ</w:t>
            </w:r>
            <w:r w:rsidR="00215CF1" w:rsidRPr="00FF3025">
              <w:rPr>
                <w:rFonts w:eastAsia="Calibri"/>
                <w:sz w:val="22"/>
                <w:szCs w:val="22"/>
                <w:lang w:val="kk-KZ"/>
              </w:rPr>
              <w:t>5.</w:t>
            </w:r>
            <w:r w:rsidR="00215CF1" w:rsidRPr="00FF3025">
              <w:rPr>
                <w:sz w:val="22"/>
                <w:szCs w:val="22"/>
                <w:lang w:val="kk-KZ"/>
              </w:rPr>
              <w:t xml:space="preserve"> </w:t>
            </w:r>
            <w:r w:rsidR="00FE179A" w:rsidRPr="00FF3025">
              <w:rPr>
                <w:sz w:val="22"/>
                <w:szCs w:val="22"/>
                <w:lang w:val="kk-KZ"/>
              </w:rPr>
              <w:t>Робототехника бойынша жарыстар</w:t>
            </w:r>
            <w:r w:rsidR="00685160" w:rsidRPr="00FF3025">
              <w:rPr>
                <w:sz w:val="22"/>
                <w:szCs w:val="22"/>
                <w:lang w:val="kk-KZ"/>
              </w:rPr>
              <w:t>.</w:t>
            </w:r>
            <w:r w:rsidR="001D0746" w:rsidRPr="00FF3025">
              <w:rPr>
                <w:sz w:val="22"/>
                <w:szCs w:val="22"/>
                <w:lang w:val="kk-KZ"/>
              </w:rPr>
              <w:t xml:space="preserve"> Жоба жұмыстарын жасау</w:t>
            </w:r>
          </w:p>
        </w:tc>
        <w:tc>
          <w:tcPr>
            <w:tcW w:w="879" w:type="dxa"/>
          </w:tcPr>
          <w:p w14:paraId="04F4FFC7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460519EF" w14:textId="77777777" w:rsidR="00F910C0" w:rsidRPr="00A442FA" w:rsidRDefault="00F910C0" w:rsidP="005D6548">
            <w:pPr>
              <w:jc w:val="center"/>
              <w:rPr>
                <w:b/>
                <w:bCs/>
                <w:caps/>
                <w:sz w:val="22"/>
                <w:szCs w:val="22"/>
                <w:lang w:val="kk-KZ"/>
              </w:rPr>
            </w:pPr>
            <w:r w:rsidRPr="00A442FA">
              <w:rPr>
                <w:b/>
                <w:bCs/>
                <w:caps/>
                <w:sz w:val="22"/>
                <w:szCs w:val="22"/>
                <w:lang w:val="kk-KZ"/>
              </w:rPr>
              <w:t>13</w:t>
            </w:r>
          </w:p>
        </w:tc>
      </w:tr>
      <w:tr w:rsidR="00EF5724" w:rsidRPr="001D0746" w14:paraId="115191CB" w14:textId="77777777" w:rsidTr="001D0746">
        <w:tc>
          <w:tcPr>
            <w:tcW w:w="1022" w:type="dxa"/>
            <w:vMerge w:val="restart"/>
            <w:vAlign w:val="center"/>
          </w:tcPr>
          <w:p w14:paraId="18801A33" w14:textId="77777777" w:rsidR="00F910C0" w:rsidRPr="001D0746" w:rsidRDefault="00215CF1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13</w:t>
            </w:r>
          </w:p>
          <w:p w14:paraId="0579E74E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30AB4778" w14:textId="77777777" w:rsidR="00F910C0" w:rsidRPr="00FF3025" w:rsidRDefault="00F910C0" w:rsidP="00811537">
            <w:pPr>
              <w:jc w:val="both"/>
              <w:rPr>
                <w:sz w:val="22"/>
                <w:szCs w:val="22"/>
                <w:lang w:val="kk-KZ"/>
              </w:rPr>
            </w:pPr>
            <w:r w:rsidRPr="00FF3025">
              <w:rPr>
                <w:sz w:val="22"/>
                <w:szCs w:val="22"/>
                <w:lang w:val="kk-KZ"/>
              </w:rPr>
              <w:t>Дәріс</w:t>
            </w:r>
            <w:r w:rsidR="00EF5724" w:rsidRPr="00FF3025">
              <w:rPr>
                <w:sz w:val="22"/>
                <w:szCs w:val="22"/>
                <w:lang w:val="kk-KZ"/>
              </w:rPr>
              <w:t xml:space="preserve"> </w:t>
            </w:r>
            <w:r w:rsidRPr="00FF3025">
              <w:rPr>
                <w:sz w:val="22"/>
                <w:szCs w:val="22"/>
                <w:lang w:val="kk-KZ"/>
              </w:rPr>
              <w:t>13.</w:t>
            </w:r>
            <w:r w:rsidR="00215CF1" w:rsidRPr="00FF302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6E4DDD" w:rsidRPr="00FF3025">
              <w:rPr>
                <w:rStyle w:val="tlid-translation"/>
                <w:sz w:val="22"/>
                <w:szCs w:val="22"/>
                <w:lang w:val="kk-KZ"/>
              </w:rPr>
              <w:t>Ардуиноға</w:t>
            </w:r>
            <w:proofErr w:type="spellEnd"/>
            <w:r w:rsidR="006E4DDD" w:rsidRPr="00FF3025">
              <w:rPr>
                <w:rStyle w:val="tlid-translation"/>
                <w:sz w:val="22"/>
                <w:szCs w:val="22"/>
                <w:lang w:val="kk-KZ"/>
              </w:rPr>
              <w:t xml:space="preserve"> кіріспе. </w:t>
            </w:r>
            <w:proofErr w:type="spellStart"/>
            <w:r w:rsidR="006E4DDD" w:rsidRPr="00FF3025">
              <w:rPr>
                <w:rStyle w:val="tlid-translation"/>
                <w:sz w:val="22"/>
                <w:szCs w:val="22"/>
                <w:lang w:val="kk-KZ"/>
              </w:rPr>
              <w:t>Ардуино</w:t>
            </w:r>
            <w:proofErr w:type="spellEnd"/>
            <w:r w:rsidR="006E4DDD" w:rsidRPr="00FF3025">
              <w:rPr>
                <w:rStyle w:val="tlid-translation"/>
                <w:sz w:val="22"/>
                <w:szCs w:val="22"/>
                <w:lang w:val="kk-KZ"/>
              </w:rPr>
              <w:t xml:space="preserve"> тарихы. </w:t>
            </w:r>
            <w:proofErr w:type="spellStart"/>
            <w:r w:rsidR="006E4DDD" w:rsidRPr="00FF3025">
              <w:rPr>
                <w:rStyle w:val="tlid-translation"/>
                <w:sz w:val="22"/>
                <w:szCs w:val="22"/>
                <w:lang w:val="kk-KZ"/>
              </w:rPr>
              <w:t>Arduino</w:t>
            </w:r>
            <w:proofErr w:type="spellEnd"/>
            <w:r w:rsidR="006E4DDD" w:rsidRPr="00FF3025">
              <w:rPr>
                <w:rStyle w:val="tlid-translation"/>
                <w:sz w:val="22"/>
                <w:szCs w:val="22"/>
                <w:lang w:val="kk-KZ"/>
              </w:rPr>
              <w:t xml:space="preserve"> контроллерлеріне шолу</w:t>
            </w:r>
          </w:p>
        </w:tc>
        <w:tc>
          <w:tcPr>
            <w:tcW w:w="879" w:type="dxa"/>
          </w:tcPr>
          <w:p w14:paraId="35E19FE9" w14:textId="77777777" w:rsidR="00F910C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2BC074E7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1</w:t>
            </w:r>
          </w:p>
        </w:tc>
      </w:tr>
      <w:tr w:rsidR="00EF5724" w:rsidRPr="001D0746" w14:paraId="58BEA943" w14:textId="77777777" w:rsidTr="001D0746">
        <w:tc>
          <w:tcPr>
            <w:tcW w:w="1022" w:type="dxa"/>
            <w:vMerge/>
            <w:vAlign w:val="center"/>
          </w:tcPr>
          <w:p w14:paraId="0152E45A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640F0EBC" w14:textId="77777777" w:rsidR="00F910C0" w:rsidRPr="00FF3025" w:rsidRDefault="00F910C0" w:rsidP="005D6548">
            <w:pPr>
              <w:jc w:val="both"/>
              <w:rPr>
                <w:sz w:val="22"/>
                <w:szCs w:val="22"/>
                <w:lang w:val="kk-KZ"/>
              </w:rPr>
            </w:pPr>
            <w:r w:rsidRPr="00FF3025">
              <w:rPr>
                <w:sz w:val="22"/>
                <w:szCs w:val="22"/>
                <w:lang w:val="kk-KZ"/>
              </w:rPr>
              <w:t xml:space="preserve">Практикалық сабақ 13. </w:t>
            </w:r>
          </w:p>
        </w:tc>
        <w:tc>
          <w:tcPr>
            <w:tcW w:w="879" w:type="dxa"/>
          </w:tcPr>
          <w:p w14:paraId="30B52B6C" w14:textId="77777777" w:rsidR="00F910C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14:paraId="314FAD78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5</w:t>
            </w:r>
          </w:p>
        </w:tc>
      </w:tr>
      <w:tr w:rsidR="00EF5724" w:rsidRPr="001D0746" w14:paraId="3CB201B0" w14:textId="77777777" w:rsidTr="001D0746">
        <w:tc>
          <w:tcPr>
            <w:tcW w:w="1022" w:type="dxa"/>
            <w:vMerge/>
          </w:tcPr>
          <w:p w14:paraId="257052EC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6129EA92" w14:textId="77777777" w:rsidR="00215CF1" w:rsidRPr="00FF3025" w:rsidRDefault="00F910C0" w:rsidP="005D6548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F3025">
              <w:rPr>
                <w:rFonts w:eastAsia="Calibri"/>
                <w:sz w:val="22"/>
                <w:szCs w:val="22"/>
                <w:lang w:val="kk-KZ"/>
              </w:rPr>
              <w:t xml:space="preserve">СОӨЖ 6  Кеңес беру және </w:t>
            </w:r>
            <w:r w:rsidR="00685160" w:rsidRPr="00FF3025">
              <w:rPr>
                <w:rFonts w:eastAsia="Calibri"/>
                <w:sz w:val="22"/>
                <w:szCs w:val="22"/>
                <w:lang w:val="kk-KZ"/>
              </w:rPr>
              <w:t>М</w:t>
            </w:r>
            <w:r w:rsidRPr="00FF3025">
              <w:rPr>
                <w:rFonts w:eastAsia="Calibri"/>
                <w:sz w:val="22"/>
                <w:szCs w:val="22"/>
                <w:lang w:val="kk-KZ"/>
              </w:rPr>
              <w:t>ӨЖ қабылдау</w:t>
            </w:r>
          </w:p>
          <w:p w14:paraId="2018BDC8" w14:textId="77777777" w:rsidR="00685160" w:rsidRPr="00FF3025" w:rsidRDefault="00215CF1" w:rsidP="00685160">
            <w:pPr>
              <w:rPr>
                <w:sz w:val="22"/>
                <w:szCs w:val="22"/>
                <w:lang w:val="kk-KZ"/>
              </w:rPr>
            </w:pPr>
            <w:r w:rsidRPr="00FF3025">
              <w:rPr>
                <w:rFonts w:eastAsia="Calibri"/>
                <w:sz w:val="22"/>
                <w:szCs w:val="22"/>
                <w:lang w:val="kk-KZ"/>
              </w:rPr>
              <w:t>СӨЖ6</w:t>
            </w:r>
            <w:r w:rsidR="00F910C0" w:rsidRPr="00FF3025">
              <w:rPr>
                <w:sz w:val="22"/>
                <w:szCs w:val="22"/>
                <w:lang w:val="kk-KZ"/>
              </w:rPr>
              <w:t>.</w:t>
            </w:r>
            <w:r w:rsidRPr="00FF3025">
              <w:rPr>
                <w:sz w:val="22"/>
                <w:szCs w:val="22"/>
                <w:lang w:val="kk-KZ"/>
              </w:rPr>
              <w:t xml:space="preserve"> </w:t>
            </w:r>
            <w:r w:rsidR="00685160" w:rsidRPr="00FF3025">
              <w:rPr>
                <w:sz w:val="22"/>
                <w:szCs w:val="22"/>
                <w:lang w:val="kk-KZ"/>
              </w:rPr>
              <w:t>Роботтың сенсорлық құрылғыларының жіктелуі</w:t>
            </w:r>
          </w:p>
          <w:p w14:paraId="703553DB" w14:textId="77777777" w:rsidR="00F910C0" w:rsidRPr="00FF3025" w:rsidRDefault="00685160" w:rsidP="00685160">
            <w:pPr>
              <w:rPr>
                <w:sz w:val="22"/>
                <w:szCs w:val="22"/>
                <w:lang w:val="kk-KZ"/>
              </w:rPr>
            </w:pPr>
            <w:r w:rsidRPr="00FF3025">
              <w:rPr>
                <w:sz w:val="22"/>
                <w:szCs w:val="22"/>
                <w:lang w:val="kk-KZ"/>
              </w:rPr>
              <w:t xml:space="preserve">Акустикалық </w:t>
            </w:r>
            <w:proofErr w:type="spellStart"/>
            <w:r w:rsidRPr="00FF3025">
              <w:rPr>
                <w:sz w:val="22"/>
                <w:szCs w:val="22"/>
                <w:lang w:val="kk-KZ"/>
              </w:rPr>
              <w:t>датчиктер</w:t>
            </w:r>
            <w:proofErr w:type="spellEnd"/>
            <w:r w:rsidRPr="00FF3025">
              <w:rPr>
                <w:sz w:val="22"/>
                <w:szCs w:val="22"/>
                <w:lang w:val="kk-KZ"/>
              </w:rPr>
              <w:t xml:space="preserve">. Ультрадыбыстық </w:t>
            </w:r>
            <w:proofErr w:type="spellStart"/>
            <w:r w:rsidRPr="00FF3025">
              <w:rPr>
                <w:sz w:val="22"/>
                <w:szCs w:val="22"/>
                <w:lang w:val="kk-KZ"/>
              </w:rPr>
              <w:t>датчиктер</w:t>
            </w:r>
            <w:proofErr w:type="spellEnd"/>
            <w:r w:rsidR="00A442FA" w:rsidRPr="00FF3025">
              <w:rPr>
                <w:sz w:val="22"/>
                <w:szCs w:val="22"/>
                <w:lang w:val="kk-KZ"/>
              </w:rPr>
              <w:t xml:space="preserve">. </w:t>
            </w:r>
            <w:proofErr w:type="spellStart"/>
            <w:r w:rsidR="00A442FA" w:rsidRPr="00FF3025">
              <w:rPr>
                <w:rStyle w:val="tlid-translation"/>
                <w:sz w:val="22"/>
                <w:szCs w:val="22"/>
                <w:lang w:val="kk-KZ"/>
              </w:rPr>
              <w:t>Arduino</w:t>
            </w:r>
            <w:proofErr w:type="spellEnd"/>
            <w:r w:rsidR="00A442FA" w:rsidRPr="00FF3025">
              <w:rPr>
                <w:lang w:val="kk-KZ"/>
              </w:rPr>
              <w:t xml:space="preserve"> конструкторында ж</w:t>
            </w:r>
            <w:r w:rsidR="00A442FA" w:rsidRPr="00FF3025">
              <w:rPr>
                <w:sz w:val="22"/>
                <w:szCs w:val="22"/>
                <w:lang w:val="kk-KZ"/>
              </w:rPr>
              <w:t>оба жұмысын жасау</w:t>
            </w:r>
          </w:p>
        </w:tc>
        <w:tc>
          <w:tcPr>
            <w:tcW w:w="879" w:type="dxa"/>
          </w:tcPr>
          <w:p w14:paraId="48DEED39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2B3F7681" w14:textId="77777777" w:rsidR="00F910C0" w:rsidRPr="00A442FA" w:rsidRDefault="00F910C0" w:rsidP="005D6548">
            <w:pPr>
              <w:jc w:val="center"/>
              <w:rPr>
                <w:b/>
                <w:bCs/>
                <w:caps/>
                <w:sz w:val="22"/>
                <w:szCs w:val="22"/>
                <w:lang w:val="kk-KZ"/>
              </w:rPr>
            </w:pPr>
            <w:r w:rsidRPr="00A442FA">
              <w:rPr>
                <w:b/>
                <w:bCs/>
                <w:caps/>
                <w:sz w:val="22"/>
                <w:szCs w:val="22"/>
                <w:lang w:val="kk-KZ"/>
              </w:rPr>
              <w:t>13</w:t>
            </w:r>
          </w:p>
        </w:tc>
      </w:tr>
      <w:tr w:rsidR="00EF5724" w:rsidRPr="001D0746" w14:paraId="13257C67" w14:textId="77777777" w:rsidTr="001D0746">
        <w:tc>
          <w:tcPr>
            <w:tcW w:w="1022" w:type="dxa"/>
            <w:vMerge w:val="restart"/>
            <w:vAlign w:val="center"/>
          </w:tcPr>
          <w:p w14:paraId="13F79A14" w14:textId="77777777" w:rsidR="00F910C0" w:rsidRPr="001D0746" w:rsidRDefault="00F910C0" w:rsidP="00215CF1">
            <w:pPr>
              <w:jc w:val="center"/>
              <w:rPr>
                <w:caps/>
                <w:sz w:val="22"/>
                <w:szCs w:val="22"/>
              </w:rPr>
            </w:pPr>
            <w:r w:rsidRPr="001D0746">
              <w:rPr>
                <w:sz w:val="22"/>
                <w:szCs w:val="22"/>
                <w:lang w:val="kk-KZ"/>
              </w:rPr>
              <w:t>1</w:t>
            </w:r>
            <w:r w:rsidR="00215CF1" w:rsidRPr="001D0746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237" w:type="dxa"/>
          </w:tcPr>
          <w:p w14:paraId="1CDE9C47" w14:textId="77777777" w:rsidR="00F910C0" w:rsidRPr="00FF3025" w:rsidRDefault="00F910C0" w:rsidP="005D6548">
            <w:pPr>
              <w:ind w:right="175"/>
              <w:jc w:val="both"/>
              <w:rPr>
                <w:sz w:val="22"/>
                <w:szCs w:val="22"/>
                <w:lang w:val="kk-KZ"/>
              </w:rPr>
            </w:pPr>
            <w:r w:rsidRPr="00FF3025">
              <w:rPr>
                <w:sz w:val="22"/>
                <w:szCs w:val="22"/>
                <w:lang w:val="kk-KZ"/>
              </w:rPr>
              <w:t xml:space="preserve">Дәріс 14. </w:t>
            </w:r>
            <w:proofErr w:type="spellStart"/>
            <w:r w:rsidR="006E4DDD" w:rsidRPr="00FF3025">
              <w:rPr>
                <w:rStyle w:val="tlid-translation"/>
                <w:sz w:val="22"/>
                <w:szCs w:val="22"/>
                <w:lang w:val="kk-KZ"/>
              </w:rPr>
              <w:t>Arduino</w:t>
            </w:r>
            <w:proofErr w:type="spellEnd"/>
            <w:r w:rsidR="006E4DDD" w:rsidRPr="00FF3025">
              <w:rPr>
                <w:rStyle w:val="tlid-translation"/>
                <w:sz w:val="22"/>
                <w:szCs w:val="22"/>
                <w:lang w:val="kk-KZ"/>
              </w:rPr>
              <w:t xml:space="preserve"> контроллері үшін әзірлеу ортасы және бағдарламалау тілдері.</w:t>
            </w:r>
          </w:p>
        </w:tc>
        <w:tc>
          <w:tcPr>
            <w:tcW w:w="879" w:type="dxa"/>
          </w:tcPr>
          <w:p w14:paraId="231E0D50" w14:textId="77777777" w:rsidR="00F910C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52F16E68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1</w:t>
            </w:r>
          </w:p>
        </w:tc>
      </w:tr>
      <w:tr w:rsidR="00EF5724" w:rsidRPr="001D0746" w14:paraId="781D40C2" w14:textId="77777777" w:rsidTr="001D0746">
        <w:tc>
          <w:tcPr>
            <w:tcW w:w="1022" w:type="dxa"/>
            <w:vMerge/>
            <w:vAlign w:val="center"/>
          </w:tcPr>
          <w:p w14:paraId="20222F1F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5A767879" w14:textId="77777777" w:rsidR="00F910C0" w:rsidRPr="001D0746" w:rsidRDefault="00F910C0" w:rsidP="005D6548">
            <w:pPr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 xml:space="preserve">Практикалық сабақ 14.  </w:t>
            </w:r>
          </w:p>
        </w:tc>
        <w:tc>
          <w:tcPr>
            <w:tcW w:w="879" w:type="dxa"/>
          </w:tcPr>
          <w:p w14:paraId="0DF8AD5A" w14:textId="77777777" w:rsidR="00F910C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14:paraId="181EFEAF" w14:textId="77777777" w:rsidR="00F910C0" w:rsidRPr="001D0746" w:rsidRDefault="00F910C0" w:rsidP="005D6548">
            <w:pPr>
              <w:jc w:val="center"/>
              <w:rPr>
                <w:sz w:val="22"/>
                <w:szCs w:val="22"/>
              </w:rPr>
            </w:pPr>
            <w:r w:rsidRPr="001D0746">
              <w:rPr>
                <w:sz w:val="22"/>
                <w:szCs w:val="22"/>
                <w:lang w:val="kk-KZ"/>
              </w:rPr>
              <w:t>5</w:t>
            </w:r>
          </w:p>
        </w:tc>
      </w:tr>
      <w:tr w:rsidR="00EF5724" w:rsidRPr="001D0746" w14:paraId="461DE81F" w14:textId="77777777" w:rsidTr="001D0746">
        <w:tc>
          <w:tcPr>
            <w:tcW w:w="1022" w:type="dxa"/>
            <w:vMerge w:val="restart"/>
            <w:vAlign w:val="center"/>
          </w:tcPr>
          <w:p w14:paraId="154A53BB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6237" w:type="dxa"/>
          </w:tcPr>
          <w:p w14:paraId="5F7AED25" w14:textId="77777777" w:rsidR="00F910C0" w:rsidRPr="001D0746" w:rsidRDefault="00F910C0" w:rsidP="005D6548">
            <w:pPr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Дәріс 15</w:t>
            </w:r>
            <w:r w:rsidR="00215CF1" w:rsidRPr="001D0746">
              <w:rPr>
                <w:sz w:val="22"/>
                <w:szCs w:val="22"/>
                <w:lang w:val="kk-KZ"/>
              </w:rPr>
              <w:t xml:space="preserve">. </w:t>
            </w:r>
            <w:proofErr w:type="spellStart"/>
            <w:r w:rsidR="006E4DDD" w:rsidRPr="00FF3025">
              <w:rPr>
                <w:rStyle w:val="tlid-translation"/>
                <w:bCs/>
                <w:sz w:val="22"/>
                <w:szCs w:val="22"/>
                <w:lang w:val="kk-KZ"/>
              </w:rPr>
              <w:t>Arduino</w:t>
            </w:r>
            <w:proofErr w:type="spellEnd"/>
            <w:r w:rsidR="006E4DDD" w:rsidRPr="00FF3025">
              <w:rPr>
                <w:rStyle w:val="tlid-translation"/>
                <w:bCs/>
                <w:sz w:val="22"/>
                <w:szCs w:val="22"/>
                <w:lang w:val="kk-KZ"/>
              </w:rPr>
              <w:t xml:space="preserve"> практикалық қолдану. </w:t>
            </w:r>
            <w:proofErr w:type="spellStart"/>
            <w:r w:rsidR="006E4DDD" w:rsidRPr="00FF3025">
              <w:rPr>
                <w:rStyle w:val="tlid-translation"/>
                <w:bCs/>
                <w:sz w:val="22"/>
                <w:szCs w:val="22"/>
                <w:lang w:val="kk-KZ"/>
              </w:rPr>
              <w:t>Arduino</w:t>
            </w:r>
            <w:proofErr w:type="spellEnd"/>
            <w:r w:rsidR="006E4DDD" w:rsidRPr="00FF3025">
              <w:rPr>
                <w:rStyle w:val="tlid-translation"/>
                <w:bCs/>
                <w:sz w:val="22"/>
                <w:szCs w:val="22"/>
                <w:lang w:val="kk-KZ"/>
              </w:rPr>
              <w:t xml:space="preserve"> және </w:t>
            </w:r>
            <w:proofErr w:type="spellStart"/>
            <w:r w:rsidR="006E4DDD" w:rsidRPr="00FF3025">
              <w:rPr>
                <w:rStyle w:val="tlid-translation"/>
                <w:bCs/>
                <w:sz w:val="22"/>
                <w:szCs w:val="22"/>
                <w:lang w:val="kk-KZ"/>
              </w:rPr>
              <w:t>Serial</w:t>
            </w:r>
            <w:proofErr w:type="spellEnd"/>
            <w:r w:rsidR="006E4DDD" w:rsidRPr="00FF3025">
              <w:rPr>
                <w:rStyle w:val="tlid-translation"/>
                <w:bCs/>
                <w:sz w:val="22"/>
                <w:szCs w:val="22"/>
                <w:lang w:val="kk-KZ"/>
              </w:rPr>
              <w:t xml:space="preserve"> функциясы жиынтығы.</w:t>
            </w:r>
          </w:p>
        </w:tc>
        <w:tc>
          <w:tcPr>
            <w:tcW w:w="879" w:type="dxa"/>
          </w:tcPr>
          <w:p w14:paraId="09E897D6" w14:textId="77777777" w:rsidR="00F910C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14:paraId="3B1595BB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1</w:t>
            </w:r>
          </w:p>
        </w:tc>
      </w:tr>
      <w:tr w:rsidR="00EF5724" w:rsidRPr="001D0746" w14:paraId="10DC1818" w14:textId="77777777" w:rsidTr="001D0746">
        <w:tc>
          <w:tcPr>
            <w:tcW w:w="1022" w:type="dxa"/>
            <w:vMerge/>
            <w:vAlign w:val="center"/>
          </w:tcPr>
          <w:p w14:paraId="045EC827" w14:textId="77777777" w:rsidR="00F910C0" w:rsidRPr="001D0746" w:rsidRDefault="00F910C0" w:rsidP="005D654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4331404F" w14:textId="77777777" w:rsidR="00F910C0" w:rsidRPr="001D0746" w:rsidRDefault="00F910C0" w:rsidP="005D6548">
            <w:pPr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 xml:space="preserve">Практикалық сабақ 15. </w:t>
            </w:r>
          </w:p>
        </w:tc>
        <w:tc>
          <w:tcPr>
            <w:tcW w:w="879" w:type="dxa"/>
          </w:tcPr>
          <w:p w14:paraId="537CDCC2" w14:textId="77777777" w:rsidR="00F910C0" w:rsidRPr="001D0746" w:rsidRDefault="00853094" w:rsidP="005D6548">
            <w:pPr>
              <w:jc w:val="center"/>
              <w:rPr>
                <w:sz w:val="22"/>
                <w:szCs w:val="22"/>
                <w:lang w:val="en-US"/>
              </w:rPr>
            </w:pPr>
            <w:r w:rsidRPr="001D074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</w:tcPr>
          <w:p w14:paraId="782DD1F2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  <w:r w:rsidRPr="001D0746">
              <w:rPr>
                <w:sz w:val="22"/>
                <w:szCs w:val="22"/>
                <w:lang w:val="kk-KZ"/>
              </w:rPr>
              <w:t>5</w:t>
            </w:r>
          </w:p>
        </w:tc>
      </w:tr>
      <w:tr w:rsidR="00EF5724" w:rsidRPr="001D0746" w14:paraId="476C2D62" w14:textId="77777777" w:rsidTr="001D0746">
        <w:tc>
          <w:tcPr>
            <w:tcW w:w="1022" w:type="dxa"/>
            <w:vMerge/>
            <w:vAlign w:val="center"/>
          </w:tcPr>
          <w:p w14:paraId="669508D7" w14:textId="77777777" w:rsidR="00F910C0" w:rsidRPr="001D0746" w:rsidRDefault="00F910C0" w:rsidP="005D654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7E80FBD0" w14:textId="77777777" w:rsidR="00F910C0" w:rsidRPr="001D0746" w:rsidRDefault="00F910C0" w:rsidP="005D6548">
            <w:pPr>
              <w:spacing w:line="276" w:lineRule="auto"/>
              <w:rPr>
                <w:sz w:val="22"/>
                <w:szCs w:val="22"/>
                <w:lang w:val="kk-KZ"/>
              </w:rPr>
            </w:pPr>
            <w:r w:rsidRPr="001D0746">
              <w:rPr>
                <w:rFonts w:eastAsia="Calibri"/>
                <w:sz w:val="22"/>
                <w:szCs w:val="22"/>
                <w:lang w:val="kk-KZ"/>
              </w:rPr>
              <w:t>СОӨЖ 7 Кеңес беру және СӨЖ қабылдау</w:t>
            </w:r>
          </w:p>
          <w:p w14:paraId="3549675B" w14:textId="77777777" w:rsidR="00F910C0" w:rsidRPr="001D0746" w:rsidRDefault="00F910C0" w:rsidP="00685160">
            <w:pPr>
              <w:rPr>
                <w:sz w:val="22"/>
                <w:szCs w:val="22"/>
                <w:lang w:val="kk-KZ"/>
              </w:rPr>
            </w:pPr>
            <w:r w:rsidRPr="001D0746">
              <w:rPr>
                <w:rFonts w:eastAsia="Calibri"/>
                <w:sz w:val="22"/>
                <w:szCs w:val="22"/>
                <w:lang w:val="kk-KZ"/>
              </w:rPr>
              <w:t>СӨЖ</w:t>
            </w:r>
            <w:r w:rsidR="00EF5724" w:rsidRPr="001D0746">
              <w:rPr>
                <w:rFonts w:eastAsia="Calibri"/>
                <w:sz w:val="22"/>
                <w:szCs w:val="22"/>
                <w:lang w:val="kk-KZ"/>
              </w:rPr>
              <w:t>7.</w:t>
            </w:r>
            <w:r w:rsidR="00EF5724" w:rsidRPr="001D0746">
              <w:rPr>
                <w:sz w:val="22"/>
                <w:szCs w:val="22"/>
                <w:lang w:val="kk-KZ"/>
              </w:rPr>
              <w:t xml:space="preserve"> </w:t>
            </w:r>
            <w:r w:rsidR="00685160" w:rsidRPr="001D0746">
              <w:rPr>
                <w:sz w:val="22"/>
                <w:szCs w:val="22"/>
                <w:lang w:val="kk-KZ"/>
              </w:rPr>
              <w:t>Роботтардың болашағы.</w:t>
            </w:r>
            <w:r w:rsidR="00685160" w:rsidRPr="001D0746">
              <w:rPr>
                <w:b/>
                <w:sz w:val="22"/>
                <w:szCs w:val="22"/>
                <w:lang w:val="kk-KZ"/>
              </w:rPr>
              <w:t xml:space="preserve"> </w:t>
            </w:r>
            <w:r w:rsidR="00685160" w:rsidRPr="001D0746">
              <w:rPr>
                <w:sz w:val="22"/>
                <w:szCs w:val="22"/>
                <w:lang w:val="kk-KZ"/>
              </w:rPr>
              <w:t xml:space="preserve"> Роботтың қазіргі жағдайына талдау.</w:t>
            </w:r>
            <w:r w:rsidR="00A442FA">
              <w:rPr>
                <w:sz w:val="22"/>
                <w:szCs w:val="22"/>
                <w:lang w:val="kk-KZ"/>
              </w:rPr>
              <w:t xml:space="preserve"> Онлайн конструкторында жоба жұмысын жасау</w:t>
            </w:r>
          </w:p>
        </w:tc>
        <w:tc>
          <w:tcPr>
            <w:tcW w:w="879" w:type="dxa"/>
          </w:tcPr>
          <w:p w14:paraId="5C0ECD39" w14:textId="77777777" w:rsidR="00F910C0" w:rsidRPr="001D0746" w:rsidRDefault="00F910C0" w:rsidP="005D65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3EE3E244" w14:textId="77777777" w:rsidR="00F910C0" w:rsidRPr="00A442FA" w:rsidRDefault="00F910C0" w:rsidP="005D6548">
            <w:pPr>
              <w:jc w:val="center"/>
              <w:rPr>
                <w:b/>
                <w:bCs/>
                <w:caps/>
                <w:sz w:val="22"/>
                <w:szCs w:val="22"/>
                <w:lang w:val="kk-KZ"/>
              </w:rPr>
            </w:pPr>
            <w:r w:rsidRPr="00A442FA">
              <w:rPr>
                <w:b/>
                <w:bCs/>
                <w:caps/>
                <w:sz w:val="22"/>
                <w:szCs w:val="22"/>
                <w:lang w:val="kk-KZ"/>
              </w:rPr>
              <w:t>13</w:t>
            </w:r>
          </w:p>
        </w:tc>
      </w:tr>
      <w:tr w:rsidR="00EF5724" w:rsidRPr="001D0746" w14:paraId="67ECB4A5" w14:textId="77777777" w:rsidTr="001D0746">
        <w:tc>
          <w:tcPr>
            <w:tcW w:w="1022" w:type="dxa"/>
            <w:vMerge/>
            <w:vAlign w:val="center"/>
          </w:tcPr>
          <w:p w14:paraId="1C15EAE9" w14:textId="77777777" w:rsidR="00F910C0" w:rsidRPr="001D0746" w:rsidRDefault="00F910C0" w:rsidP="005D654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0FE1AC1D" w14:textId="77777777" w:rsidR="00F910C0" w:rsidRPr="00FF3025" w:rsidRDefault="00F910C0" w:rsidP="005D6548">
            <w:pPr>
              <w:rPr>
                <w:bCs/>
                <w:i/>
                <w:sz w:val="22"/>
                <w:szCs w:val="22"/>
                <w:lang w:val="kk-KZ"/>
              </w:rPr>
            </w:pPr>
            <w:r w:rsidRPr="00FF3025">
              <w:rPr>
                <w:rFonts w:eastAsia="Calibri"/>
                <w:bCs/>
                <w:i/>
                <w:sz w:val="22"/>
                <w:szCs w:val="22"/>
                <w:lang w:val="kk-KZ"/>
              </w:rPr>
              <w:t>Барлығы 2</w:t>
            </w:r>
            <w:r w:rsidR="00EF5724" w:rsidRPr="00FF3025">
              <w:rPr>
                <w:rFonts w:eastAsia="Calibri"/>
                <w:bCs/>
                <w:i/>
                <w:sz w:val="22"/>
                <w:szCs w:val="22"/>
                <w:lang w:val="kk-KZ"/>
              </w:rPr>
              <w:t xml:space="preserve"> </w:t>
            </w:r>
            <w:r w:rsidRPr="00FF3025">
              <w:rPr>
                <w:rFonts w:eastAsia="Calibri"/>
                <w:bCs/>
                <w:i/>
                <w:sz w:val="22"/>
                <w:szCs w:val="22"/>
                <w:lang w:val="kk-KZ"/>
              </w:rPr>
              <w:t>Аралық бақылау</w:t>
            </w:r>
          </w:p>
        </w:tc>
        <w:tc>
          <w:tcPr>
            <w:tcW w:w="879" w:type="dxa"/>
          </w:tcPr>
          <w:p w14:paraId="5F94823D" w14:textId="77777777" w:rsidR="00F910C0" w:rsidRPr="001D0746" w:rsidRDefault="00F910C0" w:rsidP="005D6548">
            <w:pPr>
              <w:jc w:val="center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</w:tcPr>
          <w:p w14:paraId="5F5556B8" w14:textId="77777777" w:rsidR="00F910C0" w:rsidRPr="001D0746" w:rsidRDefault="00F910C0" w:rsidP="005D6548">
            <w:pPr>
              <w:jc w:val="center"/>
              <w:rPr>
                <w:b/>
                <w:i/>
                <w:caps/>
                <w:sz w:val="22"/>
                <w:szCs w:val="22"/>
                <w:lang w:val="kk-KZ"/>
              </w:rPr>
            </w:pPr>
            <w:r w:rsidRPr="001D0746">
              <w:rPr>
                <w:b/>
                <w:i/>
                <w:caps/>
                <w:sz w:val="22"/>
                <w:szCs w:val="22"/>
                <w:lang w:val="kk-KZ"/>
              </w:rPr>
              <w:t>100</w:t>
            </w:r>
          </w:p>
        </w:tc>
      </w:tr>
    </w:tbl>
    <w:p w14:paraId="4970E55F" w14:textId="0B1C40E9" w:rsidR="002456D5" w:rsidRDefault="002456D5" w:rsidP="00FC6020">
      <w:pPr>
        <w:jc w:val="both"/>
        <w:rPr>
          <w:b/>
          <w:sz w:val="22"/>
          <w:szCs w:val="22"/>
          <w:lang w:val="kk-KZ"/>
        </w:rPr>
      </w:pPr>
    </w:p>
    <w:tbl>
      <w:tblPr>
        <w:tblW w:w="9733" w:type="dxa"/>
        <w:jc w:val="center"/>
        <w:tblLayout w:type="fixed"/>
        <w:tblLook w:val="04A0" w:firstRow="1" w:lastRow="0" w:firstColumn="1" w:lastColumn="0" w:noHBand="0" w:noVBand="1"/>
      </w:tblPr>
      <w:tblGrid>
        <w:gridCol w:w="9441"/>
        <w:gridCol w:w="292"/>
      </w:tblGrid>
      <w:tr w:rsidR="002456D5" w:rsidRPr="00DB008C" w14:paraId="4E73666D" w14:textId="77777777" w:rsidTr="00882F3C">
        <w:trPr>
          <w:jc w:val="center"/>
        </w:trPr>
        <w:tc>
          <w:tcPr>
            <w:tcW w:w="8222" w:type="dxa"/>
            <w:shd w:val="clear" w:color="auto" w:fill="auto"/>
          </w:tcPr>
          <w:p w14:paraId="1103FEEC" w14:textId="77777777" w:rsidR="002456D5" w:rsidRPr="00565F64" w:rsidRDefault="002456D5" w:rsidP="00882F3C">
            <w:pPr>
              <w:jc w:val="both"/>
              <w:rPr>
                <w:bCs/>
                <w:i/>
                <w:iCs/>
                <w:sz w:val="22"/>
                <w:szCs w:val="22"/>
                <w:lang w:val="kk-KZ"/>
              </w:rPr>
            </w:pPr>
            <w:r w:rsidRPr="002456D5">
              <w:rPr>
                <w:b/>
                <w:sz w:val="22"/>
                <w:szCs w:val="22"/>
                <w:lang w:val="kk-KZ"/>
              </w:rPr>
              <w:t>*</w:t>
            </w:r>
            <w:r w:rsidRPr="002456D5">
              <w:rPr>
                <w:sz w:val="22"/>
                <w:szCs w:val="22"/>
                <w:lang w:val="kk-KZ"/>
              </w:rPr>
              <w:t xml:space="preserve"> </w:t>
            </w:r>
            <w:r w:rsidRPr="002456D5">
              <w:rPr>
                <w:bCs/>
                <w:i/>
                <w:iCs/>
                <w:sz w:val="22"/>
                <w:szCs w:val="22"/>
                <w:lang w:val="kk-KZ"/>
              </w:rPr>
              <w:t xml:space="preserve">Осы </w:t>
            </w:r>
            <w:proofErr w:type="spellStart"/>
            <w:r w:rsidRPr="002456D5">
              <w:rPr>
                <w:bCs/>
                <w:i/>
                <w:iCs/>
                <w:sz w:val="22"/>
                <w:szCs w:val="22"/>
                <w:lang w:val="kk-KZ"/>
              </w:rPr>
              <w:t>силлабуста</w:t>
            </w:r>
            <w:proofErr w:type="spellEnd"/>
            <w:r w:rsidRPr="002456D5">
              <w:rPr>
                <w:bCs/>
                <w:i/>
                <w:iCs/>
                <w:sz w:val="22"/>
                <w:szCs w:val="22"/>
                <w:lang w:val="kk-KZ"/>
              </w:rPr>
              <w:t xml:space="preserve"> көрсетілмеген талаптардың заңды күші болмайды. </w:t>
            </w:r>
          </w:p>
          <w:p w14:paraId="61576B70" w14:textId="77777777" w:rsidR="002456D5" w:rsidRPr="00565F64" w:rsidRDefault="002456D5" w:rsidP="00882F3C">
            <w:pPr>
              <w:jc w:val="both"/>
              <w:rPr>
                <w:i/>
                <w:iCs/>
                <w:sz w:val="22"/>
                <w:szCs w:val="22"/>
                <w:lang w:val="kk-KZ"/>
              </w:rPr>
            </w:pPr>
            <w:r w:rsidRPr="00565F64">
              <w:rPr>
                <w:i/>
                <w:iCs/>
                <w:sz w:val="22"/>
                <w:szCs w:val="22"/>
                <w:lang w:val="kk-KZ"/>
              </w:rPr>
              <w:t xml:space="preserve">Академиялық кезең ішінде </w:t>
            </w:r>
            <w:proofErr w:type="spellStart"/>
            <w:r w:rsidRPr="00565F64">
              <w:rPr>
                <w:i/>
                <w:iCs/>
                <w:sz w:val="22"/>
                <w:szCs w:val="22"/>
                <w:lang w:val="kk-KZ"/>
              </w:rPr>
              <w:t>силлабусқа</w:t>
            </w:r>
            <w:proofErr w:type="spellEnd"/>
            <w:r w:rsidRPr="00565F64">
              <w:rPr>
                <w:i/>
                <w:iCs/>
                <w:sz w:val="22"/>
                <w:szCs w:val="22"/>
                <w:lang w:val="kk-KZ"/>
              </w:rPr>
              <w:t xml:space="preserve"> ерікті түрде өзгерістер енгізуге тыйым салынады, </w:t>
            </w:r>
            <w:proofErr w:type="spellStart"/>
            <w:r w:rsidRPr="00565F64">
              <w:rPr>
                <w:i/>
                <w:iCs/>
                <w:sz w:val="22"/>
                <w:szCs w:val="22"/>
                <w:lang w:val="kk-KZ"/>
              </w:rPr>
              <w:t>силлабусты</w:t>
            </w:r>
            <w:proofErr w:type="spellEnd"/>
            <w:r w:rsidRPr="00565F64">
              <w:rPr>
                <w:i/>
                <w:iCs/>
                <w:sz w:val="22"/>
                <w:szCs w:val="22"/>
                <w:lang w:val="kk-KZ"/>
              </w:rPr>
              <w:t xml:space="preserve"> жариялау және/немесе оны </w:t>
            </w:r>
            <w:proofErr w:type="spellStart"/>
            <w:r w:rsidRPr="00565F64">
              <w:rPr>
                <w:i/>
                <w:iCs/>
                <w:sz w:val="22"/>
                <w:szCs w:val="22"/>
                <w:lang w:val="kk-KZ"/>
              </w:rPr>
              <w:t>Univer</w:t>
            </w:r>
            <w:proofErr w:type="spellEnd"/>
            <w:r w:rsidRPr="00565F64">
              <w:rPr>
                <w:i/>
                <w:iCs/>
                <w:sz w:val="22"/>
                <w:szCs w:val="22"/>
                <w:lang w:val="kk-KZ"/>
              </w:rPr>
              <w:t xml:space="preserve"> жүйесіне енгізгеннен кейін оны (жаңа файлмен, файлды редакциялаумен және т. б.) ауыстыруға болмайды</w:t>
            </w:r>
          </w:p>
          <w:p w14:paraId="71C1A15E" w14:textId="77777777" w:rsidR="002456D5" w:rsidRPr="00565F64" w:rsidRDefault="002456D5" w:rsidP="00882F3C">
            <w:pPr>
              <w:rPr>
                <w:sz w:val="22"/>
                <w:szCs w:val="22"/>
                <w:lang w:val="kk-KZ"/>
              </w:rPr>
            </w:pPr>
          </w:p>
          <w:p w14:paraId="2C5892C1" w14:textId="77777777" w:rsidR="002456D5" w:rsidRPr="00565F64" w:rsidRDefault="002456D5" w:rsidP="00882F3C">
            <w:pPr>
              <w:rPr>
                <w:sz w:val="22"/>
                <w:szCs w:val="22"/>
                <w:lang w:val="kk-KZ"/>
              </w:rPr>
            </w:pPr>
          </w:p>
          <w:p w14:paraId="5D02B67A" w14:textId="77777777" w:rsidR="002456D5" w:rsidRPr="00DB008C" w:rsidRDefault="002456D5" w:rsidP="00882F3C">
            <w:pPr>
              <w:rPr>
                <w:sz w:val="22"/>
                <w:szCs w:val="22"/>
              </w:rPr>
            </w:pPr>
            <w:r w:rsidRPr="00DB008C">
              <w:rPr>
                <w:sz w:val="22"/>
                <w:szCs w:val="22"/>
                <w:lang w:val="kk-KZ"/>
              </w:rPr>
              <w:t xml:space="preserve">Оқытушысы:  </w:t>
            </w:r>
            <w:r w:rsidRPr="00DB008C">
              <w:rPr>
                <w:sz w:val="22"/>
                <w:szCs w:val="22"/>
              </w:rPr>
              <w:t>_______________________</w:t>
            </w:r>
            <w:r w:rsidRPr="00DB008C">
              <w:rPr>
                <w:sz w:val="22"/>
                <w:szCs w:val="22"/>
                <w:lang w:val="kk-KZ"/>
              </w:rPr>
              <w:t xml:space="preserve"> Шекербекова Ш.Т.</w:t>
            </w:r>
          </w:p>
          <w:p w14:paraId="4C1F4148" w14:textId="77777777" w:rsidR="002456D5" w:rsidRPr="00DB008C" w:rsidRDefault="002456D5" w:rsidP="00882F3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" w:type="dxa"/>
            <w:shd w:val="clear" w:color="auto" w:fill="auto"/>
          </w:tcPr>
          <w:p w14:paraId="661854A0" w14:textId="77777777" w:rsidR="002456D5" w:rsidRPr="00DB008C" w:rsidRDefault="002456D5" w:rsidP="00882F3C">
            <w:pPr>
              <w:rPr>
                <w:i/>
                <w:sz w:val="22"/>
                <w:szCs w:val="22"/>
                <w:lang w:val="kk-KZ"/>
              </w:rPr>
            </w:pPr>
          </w:p>
        </w:tc>
      </w:tr>
      <w:tr w:rsidR="002456D5" w:rsidRPr="00DB008C" w14:paraId="48B8399E" w14:textId="77777777" w:rsidTr="00882F3C">
        <w:trPr>
          <w:jc w:val="center"/>
        </w:trPr>
        <w:tc>
          <w:tcPr>
            <w:tcW w:w="8222" w:type="dxa"/>
            <w:shd w:val="clear" w:color="auto" w:fill="auto"/>
          </w:tcPr>
          <w:p w14:paraId="3C2D3771" w14:textId="10CB0456" w:rsidR="002456D5" w:rsidRPr="00DB008C" w:rsidRDefault="002456D5" w:rsidP="00882F3C">
            <w:pPr>
              <w:rPr>
                <w:bCs/>
                <w:color w:val="000000"/>
                <w:sz w:val="22"/>
                <w:szCs w:val="22"/>
              </w:rPr>
            </w:pPr>
            <w:r w:rsidRPr="00DB008C">
              <w:rPr>
                <w:bCs/>
                <w:color w:val="000000"/>
                <w:sz w:val="22"/>
                <w:szCs w:val="22"/>
                <w:lang w:val="kk-KZ"/>
              </w:rPr>
              <w:t>Кафедра меңгерушісі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kk-KZ"/>
              </w:rPr>
              <w:t>м.а</w:t>
            </w:r>
            <w:proofErr w:type="spellEnd"/>
            <w:r>
              <w:rPr>
                <w:bCs/>
                <w:color w:val="000000"/>
                <w:sz w:val="22"/>
                <w:szCs w:val="22"/>
                <w:lang w:val="kk-KZ"/>
              </w:rPr>
              <w:t>.</w:t>
            </w:r>
            <w:r w:rsidRPr="00DB008C">
              <w:rPr>
                <w:bCs/>
                <w:color w:val="000000"/>
                <w:sz w:val="22"/>
                <w:szCs w:val="22"/>
                <w:lang w:val="kk-KZ"/>
              </w:rPr>
              <w:t>:</w:t>
            </w:r>
            <w:r w:rsidRPr="00DB008C">
              <w:rPr>
                <w:bCs/>
                <w:color w:val="000000"/>
                <w:sz w:val="22"/>
                <w:szCs w:val="22"/>
              </w:rPr>
              <w:t xml:space="preserve"> _____________________________</w:t>
            </w:r>
            <w:proofErr w:type="gramStart"/>
            <w:r w:rsidRPr="00DB008C">
              <w:rPr>
                <w:bCs/>
                <w:color w:val="000000"/>
                <w:sz w:val="22"/>
                <w:szCs w:val="22"/>
              </w:rPr>
              <w:t>_</w:t>
            </w:r>
            <w:r w:rsidRPr="00DB008C">
              <w:rPr>
                <w:bCs/>
                <w:color w:val="000000"/>
                <w:sz w:val="22"/>
                <w:szCs w:val="22"/>
                <w:lang w:val="kk-KZ"/>
              </w:rPr>
              <w:t xml:space="preserve">  </w:t>
            </w:r>
            <w:proofErr w:type="spellStart"/>
            <w:r>
              <w:rPr>
                <w:bCs/>
                <w:color w:val="000000"/>
                <w:sz w:val="22"/>
                <w:szCs w:val="22"/>
                <w:lang w:val="kk-KZ"/>
              </w:rPr>
              <w:t>Сәлғожа</w:t>
            </w:r>
            <w:proofErr w:type="spellEnd"/>
            <w:proofErr w:type="gramEnd"/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 И.</w:t>
            </w:r>
            <w:r w:rsidRPr="00DB008C">
              <w:rPr>
                <w:bCs/>
                <w:color w:val="000000"/>
                <w:sz w:val="22"/>
                <w:szCs w:val="22"/>
                <w:lang w:val="kk-KZ"/>
              </w:rPr>
              <w:t xml:space="preserve">Т.                        </w:t>
            </w:r>
          </w:p>
          <w:p w14:paraId="2DB4CDB5" w14:textId="77777777" w:rsidR="002456D5" w:rsidRPr="00DB008C" w:rsidRDefault="002456D5" w:rsidP="00882F3C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54" w:type="dxa"/>
            <w:shd w:val="clear" w:color="auto" w:fill="auto"/>
          </w:tcPr>
          <w:p w14:paraId="0C446290" w14:textId="77777777" w:rsidR="002456D5" w:rsidRPr="00DB008C" w:rsidRDefault="002456D5" w:rsidP="00882F3C">
            <w:pPr>
              <w:rPr>
                <w:i/>
                <w:sz w:val="22"/>
                <w:szCs w:val="22"/>
                <w:lang w:val="kk-KZ"/>
              </w:rPr>
            </w:pPr>
          </w:p>
          <w:p w14:paraId="3685DE91" w14:textId="77777777" w:rsidR="002456D5" w:rsidRPr="00DB008C" w:rsidRDefault="002456D5" w:rsidP="00882F3C">
            <w:pPr>
              <w:rPr>
                <w:i/>
                <w:sz w:val="22"/>
                <w:szCs w:val="22"/>
                <w:lang w:val="kk-KZ"/>
              </w:rPr>
            </w:pPr>
          </w:p>
        </w:tc>
      </w:tr>
      <w:tr w:rsidR="002456D5" w:rsidRPr="00B81424" w14:paraId="72B5BDBE" w14:textId="77777777" w:rsidTr="00882F3C">
        <w:trPr>
          <w:jc w:val="center"/>
        </w:trPr>
        <w:tc>
          <w:tcPr>
            <w:tcW w:w="8222" w:type="dxa"/>
            <w:shd w:val="clear" w:color="auto" w:fill="auto"/>
          </w:tcPr>
          <w:p w14:paraId="5E872D2D" w14:textId="77777777" w:rsidR="002456D5" w:rsidRPr="00B81424" w:rsidRDefault="002456D5" w:rsidP="00882F3C">
            <w:pPr>
              <w:rPr>
                <w:bCs/>
                <w:color w:val="000000"/>
                <w:sz w:val="22"/>
                <w:szCs w:val="22"/>
              </w:rPr>
            </w:pPr>
            <w:r w:rsidRPr="00DB008C">
              <w:rPr>
                <w:bCs/>
                <w:color w:val="000000"/>
                <w:sz w:val="22"/>
                <w:szCs w:val="22"/>
                <w:lang w:val="kk-KZ"/>
              </w:rPr>
              <w:t>Факультет  оқу-әдістемелік бірлестігінің төрайымы</w:t>
            </w:r>
            <w:r w:rsidRPr="00DB008C">
              <w:rPr>
                <w:bCs/>
                <w:color w:val="000000"/>
                <w:sz w:val="22"/>
                <w:szCs w:val="22"/>
              </w:rPr>
              <w:t>:___________</w:t>
            </w:r>
            <w:proofErr w:type="spellStart"/>
            <w:r w:rsidRPr="00DB008C">
              <w:rPr>
                <w:bCs/>
                <w:color w:val="000000"/>
                <w:sz w:val="22"/>
                <w:szCs w:val="22"/>
                <w:lang w:val="kk-KZ"/>
              </w:rPr>
              <w:t>Султанова</w:t>
            </w:r>
            <w:proofErr w:type="spellEnd"/>
            <w:r w:rsidRPr="00DB008C">
              <w:rPr>
                <w:bCs/>
                <w:color w:val="000000"/>
                <w:sz w:val="22"/>
                <w:szCs w:val="22"/>
                <w:lang w:val="kk-KZ"/>
              </w:rPr>
              <w:t xml:space="preserve"> К.Ж.</w:t>
            </w:r>
            <w:r w:rsidRPr="00B81424">
              <w:rPr>
                <w:bCs/>
                <w:color w:val="00000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254" w:type="dxa"/>
            <w:shd w:val="clear" w:color="auto" w:fill="auto"/>
          </w:tcPr>
          <w:p w14:paraId="02DCFBD5" w14:textId="77777777" w:rsidR="002456D5" w:rsidRPr="00B81424" w:rsidRDefault="002456D5" w:rsidP="00882F3C">
            <w:pPr>
              <w:rPr>
                <w:i/>
                <w:sz w:val="22"/>
                <w:szCs w:val="22"/>
                <w:lang w:val="kk-KZ"/>
              </w:rPr>
            </w:pPr>
          </w:p>
        </w:tc>
      </w:tr>
    </w:tbl>
    <w:p w14:paraId="413D180A" w14:textId="77777777" w:rsidR="002456D5" w:rsidRDefault="002456D5" w:rsidP="002456D5">
      <w:pPr>
        <w:ind w:right="-426"/>
        <w:rPr>
          <w:i/>
          <w:sz w:val="22"/>
          <w:szCs w:val="22"/>
        </w:rPr>
      </w:pPr>
    </w:p>
    <w:p w14:paraId="55F2E47D" w14:textId="77777777" w:rsidR="002456D5" w:rsidRPr="002456D5" w:rsidRDefault="002456D5" w:rsidP="00FC6020">
      <w:pPr>
        <w:jc w:val="both"/>
        <w:rPr>
          <w:b/>
          <w:sz w:val="22"/>
          <w:szCs w:val="22"/>
        </w:rPr>
      </w:pPr>
    </w:p>
    <w:p w14:paraId="28711FE5" w14:textId="77777777" w:rsidR="00392F7D" w:rsidRPr="001D0746" w:rsidRDefault="00392F7D" w:rsidP="00FC6020">
      <w:pPr>
        <w:jc w:val="both"/>
        <w:rPr>
          <w:b/>
          <w:sz w:val="22"/>
          <w:szCs w:val="22"/>
          <w:lang w:val="kk-KZ"/>
        </w:rPr>
      </w:pPr>
    </w:p>
    <w:p w14:paraId="53F34DBF" w14:textId="77777777" w:rsidR="002456D5" w:rsidRDefault="002456D5">
      <w:r>
        <w:br w:type="page"/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902"/>
      </w:tblGrid>
      <w:tr w:rsidR="002456D5" w:rsidRPr="00FB12F3" w14:paraId="138016FC" w14:textId="77777777" w:rsidTr="00882F3C">
        <w:tc>
          <w:tcPr>
            <w:tcW w:w="9469" w:type="dxa"/>
            <w:gridSpan w:val="2"/>
          </w:tcPr>
          <w:p w14:paraId="07744B79" w14:textId="77777777" w:rsidR="002456D5" w:rsidRPr="000727D6" w:rsidRDefault="002456D5" w:rsidP="00882F3C">
            <w:pPr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b/>
                <w:sz w:val="22"/>
                <w:szCs w:val="22"/>
                <w:lang w:val="kk-KZ"/>
              </w:rPr>
              <w:lastRenderedPageBreak/>
              <w:t>"</w:t>
            </w:r>
            <w:r w:rsidRPr="000727D6">
              <w:rPr>
                <w:sz w:val="22"/>
                <w:szCs w:val="22"/>
                <w:lang w:val="kk-KZ"/>
              </w:rPr>
              <w:t xml:space="preserve"> </w:t>
            </w:r>
            <w:r w:rsidRPr="000727D6">
              <w:rPr>
                <w:b/>
                <w:sz w:val="22"/>
                <w:szCs w:val="22"/>
                <w:lang w:val="kk-KZ"/>
              </w:rPr>
              <w:t>Информатиканы оқыту әдістемесі</w:t>
            </w:r>
            <w:r w:rsidRPr="000727D6">
              <w:rPr>
                <w:rFonts w:eastAsia="Calibri"/>
                <w:b/>
                <w:sz w:val="22"/>
                <w:szCs w:val="22"/>
                <w:lang w:val="kk-KZ"/>
              </w:rPr>
              <w:t xml:space="preserve"> " пәні бойынша  емтихан жұмысын бағалау шкаласы</w:t>
            </w:r>
          </w:p>
        </w:tc>
      </w:tr>
      <w:tr w:rsidR="002456D5" w:rsidRPr="000727D6" w14:paraId="43A59B4F" w14:textId="77777777" w:rsidTr="00882F3C">
        <w:tc>
          <w:tcPr>
            <w:tcW w:w="9469" w:type="dxa"/>
            <w:gridSpan w:val="2"/>
          </w:tcPr>
          <w:p w14:paraId="33FE739A" w14:textId="77777777" w:rsidR="002456D5" w:rsidRPr="000727D6" w:rsidRDefault="002456D5" w:rsidP="00882F3C">
            <w:pPr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0727D6">
              <w:rPr>
                <w:rFonts w:eastAsia="Calibri"/>
                <w:b/>
                <w:sz w:val="22"/>
                <w:szCs w:val="22"/>
              </w:rPr>
              <w:t>Ұпайлар</w:t>
            </w:r>
            <w:proofErr w:type="spellEnd"/>
            <w:r w:rsidRPr="000727D6">
              <w:rPr>
                <w:rFonts w:eastAsia="Calibri"/>
                <w:b/>
                <w:sz w:val="22"/>
                <w:szCs w:val="22"/>
              </w:rPr>
              <w:t xml:space="preserve">: 1 </w:t>
            </w:r>
            <w:proofErr w:type="spellStart"/>
            <w:r w:rsidRPr="000727D6">
              <w:rPr>
                <w:rFonts w:eastAsia="Calibri"/>
                <w:b/>
                <w:sz w:val="22"/>
                <w:szCs w:val="22"/>
              </w:rPr>
              <w:t>сұрақ</w:t>
            </w:r>
            <w:proofErr w:type="spellEnd"/>
            <w:r w:rsidRPr="000727D6">
              <w:rPr>
                <w:rFonts w:eastAsia="Calibri"/>
                <w:b/>
                <w:sz w:val="22"/>
                <w:szCs w:val="22"/>
              </w:rPr>
              <w:t xml:space="preserve"> -30; 2 сұрақ-30; 3 сұрақ-40</w:t>
            </w:r>
          </w:p>
        </w:tc>
      </w:tr>
      <w:tr w:rsidR="002456D5" w:rsidRPr="000727D6" w14:paraId="22DA40DE" w14:textId="77777777" w:rsidTr="00882F3C">
        <w:tc>
          <w:tcPr>
            <w:tcW w:w="9469" w:type="dxa"/>
            <w:gridSpan w:val="2"/>
          </w:tcPr>
          <w:p w14:paraId="434400AA" w14:textId="77777777" w:rsidR="002456D5" w:rsidRPr="000727D6" w:rsidRDefault="002456D5" w:rsidP="00882F3C">
            <w:pPr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b/>
                <w:sz w:val="22"/>
                <w:szCs w:val="22"/>
                <w:lang w:val="kk-KZ"/>
              </w:rPr>
              <w:t>Білім</w:t>
            </w:r>
            <w:r>
              <w:rPr>
                <w:rFonts w:eastAsia="Calibri"/>
                <w:b/>
                <w:sz w:val="22"/>
                <w:szCs w:val="22"/>
                <w:lang w:val="kk-KZ"/>
              </w:rPr>
              <w:t xml:space="preserve"> </w:t>
            </w:r>
            <w:r w:rsidRPr="000727D6">
              <w:rPr>
                <w:rFonts w:eastAsia="Calibri"/>
                <w:b/>
                <w:sz w:val="22"/>
                <w:szCs w:val="22"/>
                <w:lang w:val="kk-KZ"/>
              </w:rPr>
              <w:t>алушы</w:t>
            </w:r>
            <w:r w:rsidRPr="000727D6">
              <w:rPr>
                <w:rFonts w:eastAsia="Calibri"/>
                <w:b/>
                <w:caps/>
                <w:sz w:val="22"/>
                <w:szCs w:val="22"/>
              </w:rPr>
              <w:t xml:space="preserve">:    </w:t>
            </w:r>
          </w:p>
        </w:tc>
      </w:tr>
      <w:tr w:rsidR="002456D5" w:rsidRPr="002456D5" w14:paraId="1F4DBB72" w14:textId="77777777" w:rsidTr="00882F3C">
        <w:tc>
          <w:tcPr>
            <w:tcW w:w="567" w:type="dxa"/>
          </w:tcPr>
          <w:p w14:paraId="29F74696" w14:textId="77777777" w:rsidR="002456D5" w:rsidRPr="000727D6" w:rsidRDefault="002456D5" w:rsidP="00882F3C">
            <w:pPr>
              <w:autoSpaceDE w:val="0"/>
              <w:autoSpaceDN w:val="0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0727D6">
              <w:rPr>
                <w:rFonts w:eastAsia="Calibri"/>
                <w:b/>
                <w:sz w:val="22"/>
                <w:szCs w:val="22"/>
              </w:rPr>
              <w:t>A</w:t>
            </w:r>
          </w:p>
        </w:tc>
        <w:tc>
          <w:tcPr>
            <w:tcW w:w="8902" w:type="dxa"/>
          </w:tcPr>
          <w:p w14:paraId="0E5BBC57" w14:textId="77777777" w:rsidR="002456D5" w:rsidRPr="00565F64" w:rsidRDefault="002456D5" w:rsidP="00882F3C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565F64">
              <w:rPr>
                <w:rFonts w:eastAsia="Calibri"/>
                <w:sz w:val="22"/>
                <w:szCs w:val="22"/>
                <w:lang w:val="en-US"/>
              </w:rPr>
              <w:t xml:space="preserve">- </w:t>
            </w:r>
            <w:r w:rsidRPr="000727D6">
              <w:rPr>
                <w:rFonts w:eastAsia="Calibri"/>
                <w:sz w:val="22"/>
                <w:szCs w:val="22"/>
                <w:lang w:val="kk-KZ"/>
              </w:rPr>
              <w:t xml:space="preserve">берген жауаптарын </w:t>
            </w:r>
            <w:proofErr w:type="spellStart"/>
            <w:r w:rsidRPr="000727D6">
              <w:rPr>
                <w:rFonts w:eastAsia="Calibri"/>
                <w:sz w:val="22"/>
                <w:szCs w:val="22"/>
              </w:rPr>
              <w:t>стилистикалы</w:t>
            </w:r>
            <w:proofErr w:type="spellEnd"/>
            <w:r w:rsidRPr="000727D6">
              <w:rPr>
                <w:rFonts w:eastAsia="Calibri"/>
                <w:sz w:val="22"/>
                <w:szCs w:val="22"/>
                <w:lang w:val="kk-KZ"/>
              </w:rPr>
              <w:t xml:space="preserve">қ </w:t>
            </w:r>
            <w:proofErr w:type="spellStart"/>
            <w:r w:rsidRPr="000727D6">
              <w:rPr>
                <w:rFonts w:eastAsia="Calibri"/>
                <w:sz w:val="22"/>
                <w:szCs w:val="22"/>
              </w:rPr>
              <w:t>сауатты</w:t>
            </w:r>
            <w:proofErr w:type="spellEnd"/>
            <w:r>
              <w:rPr>
                <w:rFonts w:eastAsia="Calibri"/>
                <w:sz w:val="22"/>
                <w:szCs w:val="22"/>
                <w:lang w:val="kk-KZ"/>
              </w:rPr>
              <w:t xml:space="preserve"> әрі </w:t>
            </w:r>
            <w:proofErr w:type="spellStart"/>
            <w:r w:rsidRPr="000727D6">
              <w:rPr>
                <w:rFonts w:eastAsia="Calibri"/>
                <w:sz w:val="22"/>
                <w:szCs w:val="22"/>
              </w:rPr>
              <w:t>логикалық</w:t>
            </w:r>
            <w:proofErr w:type="spellEnd"/>
            <w:r w:rsidRPr="00565F64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kk-KZ"/>
              </w:rPr>
              <w:t xml:space="preserve">тұрғыдан </w:t>
            </w:r>
            <w:proofErr w:type="spellStart"/>
            <w:r w:rsidRPr="000727D6">
              <w:rPr>
                <w:rFonts w:eastAsia="Calibri"/>
                <w:sz w:val="22"/>
                <w:szCs w:val="22"/>
              </w:rPr>
              <w:t>дұрыс</w:t>
            </w:r>
            <w:proofErr w:type="spellEnd"/>
            <w:r w:rsidRPr="00565F64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0727D6">
              <w:rPr>
                <w:rFonts w:eastAsia="Calibri"/>
                <w:sz w:val="22"/>
                <w:szCs w:val="22"/>
                <w:lang w:val="kk-KZ"/>
              </w:rPr>
              <w:t>ашқан;</w:t>
            </w:r>
          </w:p>
          <w:p w14:paraId="705512E5" w14:textId="77777777" w:rsidR="002456D5" w:rsidRPr="00C1768E" w:rsidRDefault="002456D5" w:rsidP="00882F3C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C1768E">
              <w:rPr>
                <w:rFonts w:eastAsia="Calibri"/>
                <w:sz w:val="22"/>
                <w:szCs w:val="22"/>
                <w:lang w:val="en-US"/>
              </w:rPr>
              <w:t xml:space="preserve">- </w:t>
            </w:r>
            <w:r w:rsidRPr="000727D6">
              <w:rPr>
                <w:rFonts w:eastAsia="Calibri"/>
                <w:sz w:val="22"/>
                <w:szCs w:val="22"/>
                <w:lang w:val="kk-KZ"/>
              </w:rPr>
              <w:t xml:space="preserve">теориялық </w:t>
            </w:r>
            <w:r>
              <w:rPr>
                <w:rFonts w:eastAsia="Calibri"/>
                <w:sz w:val="22"/>
                <w:szCs w:val="22"/>
                <w:lang w:val="kk-KZ"/>
              </w:rPr>
              <w:t xml:space="preserve">білім </w:t>
            </w:r>
            <w:r w:rsidRPr="000727D6">
              <w:rPr>
                <w:rFonts w:eastAsia="Calibri"/>
                <w:sz w:val="22"/>
                <w:szCs w:val="22"/>
                <w:lang w:val="kk-KZ"/>
              </w:rPr>
              <w:t>нақты мысалдармен келтіре білген;</w:t>
            </w:r>
          </w:p>
          <w:p w14:paraId="0AC2CB5D" w14:textId="77777777" w:rsidR="002456D5" w:rsidRPr="000727D6" w:rsidRDefault="002456D5" w:rsidP="00882F3C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sz w:val="22"/>
                <w:szCs w:val="22"/>
              </w:rPr>
              <w:t xml:space="preserve">- </w:t>
            </w:r>
            <w:r w:rsidRPr="000727D6">
              <w:rPr>
                <w:rFonts w:eastAsia="Calibri"/>
                <w:sz w:val="22"/>
                <w:szCs w:val="22"/>
                <w:lang w:val="kk-KZ"/>
              </w:rPr>
              <w:t>ғылыми терминологияны тура қолдануды толық көрсеткен;</w:t>
            </w:r>
          </w:p>
          <w:p w14:paraId="6E005F1D" w14:textId="77777777" w:rsidR="002456D5" w:rsidRPr="000727D6" w:rsidRDefault="002456D5" w:rsidP="00882F3C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sz w:val="22"/>
                <w:szCs w:val="22"/>
                <w:lang w:val="kk-KZ"/>
              </w:rPr>
              <w:t>- тапсырманы толық көлемінде, шығармашылық</w:t>
            </w:r>
            <w:r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0727D6">
              <w:rPr>
                <w:rFonts w:eastAsia="Calibri"/>
                <w:sz w:val="22"/>
                <w:szCs w:val="22"/>
                <w:lang w:val="kk-KZ"/>
              </w:rPr>
              <w:t>жолын қолданып орындаған.</w:t>
            </w:r>
          </w:p>
        </w:tc>
      </w:tr>
      <w:tr w:rsidR="002456D5" w:rsidRPr="002456D5" w14:paraId="31AA26E7" w14:textId="77777777" w:rsidTr="00882F3C">
        <w:tc>
          <w:tcPr>
            <w:tcW w:w="567" w:type="dxa"/>
          </w:tcPr>
          <w:p w14:paraId="041CCB13" w14:textId="77777777" w:rsidR="002456D5" w:rsidRPr="000727D6" w:rsidRDefault="002456D5" w:rsidP="00882F3C">
            <w:pPr>
              <w:autoSpaceDE w:val="0"/>
              <w:autoSpaceDN w:val="0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b/>
                <w:sz w:val="22"/>
                <w:szCs w:val="22"/>
                <w:lang w:val="kk-KZ"/>
              </w:rPr>
              <w:t>А-</w:t>
            </w:r>
          </w:p>
        </w:tc>
        <w:tc>
          <w:tcPr>
            <w:tcW w:w="8902" w:type="dxa"/>
          </w:tcPr>
          <w:p w14:paraId="5FA75664" w14:textId="77777777" w:rsidR="002456D5" w:rsidRPr="000727D6" w:rsidRDefault="002456D5" w:rsidP="00882F3C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sz w:val="22"/>
                <w:szCs w:val="22"/>
                <w:lang w:val="kk-KZ"/>
              </w:rPr>
              <w:t xml:space="preserve">– ғылыми терминологияны қолдануда </w:t>
            </w:r>
            <w:r>
              <w:rPr>
                <w:rFonts w:eastAsia="Calibri"/>
                <w:sz w:val="22"/>
                <w:szCs w:val="22"/>
                <w:lang w:val="kk-KZ"/>
              </w:rPr>
              <w:t xml:space="preserve">жеке қателіктер мен дәлсіздіктер жіберілген, дегенмен ол, </w:t>
            </w:r>
            <w:r w:rsidRPr="000727D6">
              <w:rPr>
                <w:rFonts w:eastAsia="Calibri"/>
                <w:sz w:val="22"/>
                <w:szCs w:val="22"/>
                <w:lang w:val="kk-KZ"/>
              </w:rPr>
              <w:t xml:space="preserve">оқу материалын </w:t>
            </w:r>
            <w:r>
              <w:rPr>
                <w:rFonts w:eastAsia="Calibri"/>
                <w:sz w:val="22"/>
                <w:szCs w:val="22"/>
                <w:lang w:val="kk-KZ"/>
              </w:rPr>
              <w:t xml:space="preserve">білмеу және түсінбеудің салдары </w:t>
            </w:r>
            <w:r w:rsidRPr="000727D6">
              <w:rPr>
                <w:rFonts w:eastAsia="Calibri"/>
                <w:sz w:val="22"/>
                <w:szCs w:val="22"/>
                <w:lang w:val="kk-KZ"/>
              </w:rPr>
              <w:t>болып саналмай</w:t>
            </w:r>
            <w:r>
              <w:rPr>
                <w:rFonts w:eastAsia="Calibri"/>
                <w:sz w:val="22"/>
                <w:szCs w:val="22"/>
                <w:lang w:val="kk-KZ"/>
              </w:rPr>
              <w:t>ды</w:t>
            </w:r>
            <w:r w:rsidRPr="000727D6">
              <w:rPr>
                <w:rFonts w:eastAsia="Calibri"/>
                <w:sz w:val="22"/>
                <w:szCs w:val="22"/>
                <w:lang w:val="kk-KZ"/>
              </w:rPr>
              <w:t xml:space="preserve">; </w:t>
            </w:r>
          </w:p>
        </w:tc>
      </w:tr>
      <w:tr w:rsidR="002456D5" w:rsidRPr="002456D5" w14:paraId="0A388B23" w14:textId="77777777" w:rsidTr="00882F3C">
        <w:tc>
          <w:tcPr>
            <w:tcW w:w="567" w:type="dxa"/>
          </w:tcPr>
          <w:p w14:paraId="67A326F6" w14:textId="77777777" w:rsidR="002456D5" w:rsidRPr="000727D6" w:rsidRDefault="002456D5" w:rsidP="00882F3C">
            <w:pPr>
              <w:autoSpaceDE w:val="0"/>
              <w:autoSpaceDN w:val="0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b/>
                <w:sz w:val="22"/>
                <w:szCs w:val="22"/>
                <w:lang w:val="kk-KZ"/>
              </w:rPr>
              <w:t>В+</w:t>
            </w:r>
          </w:p>
        </w:tc>
        <w:tc>
          <w:tcPr>
            <w:tcW w:w="8902" w:type="dxa"/>
          </w:tcPr>
          <w:p w14:paraId="791A8A4C" w14:textId="77777777" w:rsidR="002456D5" w:rsidRPr="000727D6" w:rsidRDefault="002456D5" w:rsidP="00882F3C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sz w:val="22"/>
                <w:szCs w:val="22"/>
                <w:lang w:val="kk-KZ"/>
              </w:rPr>
              <w:t>– тәжірибелік тапсырманы толық көлемінде емес орындаған, тапсырманы орындаған кезде шығармашылық жолын қолданған</w:t>
            </w:r>
            <w:r>
              <w:rPr>
                <w:rFonts w:eastAsia="Calibri"/>
                <w:sz w:val="22"/>
                <w:szCs w:val="22"/>
                <w:lang w:val="kk-KZ"/>
              </w:rPr>
              <w:t>;</w:t>
            </w:r>
          </w:p>
        </w:tc>
      </w:tr>
      <w:tr w:rsidR="002456D5" w:rsidRPr="002456D5" w14:paraId="3584991E" w14:textId="77777777" w:rsidTr="00882F3C">
        <w:tc>
          <w:tcPr>
            <w:tcW w:w="567" w:type="dxa"/>
          </w:tcPr>
          <w:p w14:paraId="363E6534" w14:textId="77777777" w:rsidR="002456D5" w:rsidRPr="000727D6" w:rsidRDefault="002456D5" w:rsidP="00882F3C">
            <w:pPr>
              <w:autoSpaceDE w:val="0"/>
              <w:autoSpaceDN w:val="0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0727D6">
              <w:rPr>
                <w:rFonts w:eastAsia="Calibri"/>
                <w:b/>
                <w:sz w:val="22"/>
                <w:szCs w:val="22"/>
              </w:rPr>
              <w:t>B</w:t>
            </w:r>
          </w:p>
        </w:tc>
        <w:tc>
          <w:tcPr>
            <w:tcW w:w="8902" w:type="dxa"/>
          </w:tcPr>
          <w:p w14:paraId="12BD4B2B" w14:textId="77777777" w:rsidR="002456D5" w:rsidRPr="000727D6" w:rsidRDefault="002456D5" w:rsidP="00882F3C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sz w:val="22"/>
                <w:szCs w:val="22"/>
                <w:lang w:val="kk-KZ"/>
              </w:rPr>
              <w:t>– баяндауда жауаптың логикалық және ақпараттық мазмұнын бұрмаламайтын бірнеше қателіктер жіберілген;</w:t>
            </w:r>
          </w:p>
          <w:p w14:paraId="02F96AD8" w14:textId="77777777" w:rsidR="002456D5" w:rsidRPr="000727D6" w:rsidRDefault="002456D5" w:rsidP="00882F3C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sz w:val="22"/>
                <w:szCs w:val="22"/>
                <w:lang w:val="kk-KZ"/>
              </w:rPr>
              <w:t>– жауаптың негізгі мазмұнын баяндауда бір-екі кемшіліктер жіберілген.</w:t>
            </w:r>
          </w:p>
        </w:tc>
      </w:tr>
      <w:tr w:rsidR="002456D5" w:rsidRPr="002456D5" w14:paraId="58227E29" w14:textId="77777777" w:rsidTr="00882F3C">
        <w:tc>
          <w:tcPr>
            <w:tcW w:w="567" w:type="dxa"/>
          </w:tcPr>
          <w:p w14:paraId="3AF2D3AA" w14:textId="77777777" w:rsidR="002456D5" w:rsidRPr="000727D6" w:rsidRDefault="002456D5" w:rsidP="00882F3C">
            <w:pPr>
              <w:autoSpaceDE w:val="0"/>
              <w:autoSpaceDN w:val="0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b/>
                <w:sz w:val="22"/>
                <w:szCs w:val="22"/>
                <w:lang w:val="kk-KZ"/>
              </w:rPr>
              <w:t>В-</w:t>
            </w:r>
          </w:p>
        </w:tc>
        <w:tc>
          <w:tcPr>
            <w:tcW w:w="8902" w:type="dxa"/>
          </w:tcPr>
          <w:p w14:paraId="10AF0158" w14:textId="77777777" w:rsidR="002456D5" w:rsidRPr="000727D6" w:rsidRDefault="002456D5" w:rsidP="00882F3C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sz w:val="22"/>
                <w:szCs w:val="22"/>
                <w:lang w:val="kk-KZ"/>
              </w:rPr>
              <w:t>– ғылыми терминологияны қолдануда қателік немесе екіден астам кемшіліктер жіберілген</w:t>
            </w:r>
          </w:p>
          <w:p w14:paraId="24D3459E" w14:textId="77777777" w:rsidR="002456D5" w:rsidRPr="000727D6" w:rsidRDefault="002456D5" w:rsidP="00882F3C">
            <w:pPr>
              <w:numPr>
                <w:ilvl w:val="0"/>
                <w:numId w:val="6"/>
              </w:numPr>
              <w:tabs>
                <w:tab w:val="left" w:pos="176"/>
              </w:tabs>
              <w:autoSpaceDE w:val="0"/>
              <w:autoSpaceDN w:val="0"/>
              <w:ind w:left="0" w:firstLine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sz w:val="22"/>
                <w:szCs w:val="22"/>
                <w:lang w:val="kk-KZ"/>
              </w:rPr>
              <w:t>тәжірибелік тапсырманы толық көлемінде емес орындаған</w:t>
            </w:r>
            <w:r>
              <w:rPr>
                <w:rFonts w:eastAsia="Calibri"/>
                <w:sz w:val="22"/>
                <w:szCs w:val="22"/>
                <w:lang w:val="kk-KZ"/>
              </w:rPr>
              <w:t>.</w:t>
            </w:r>
          </w:p>
        </w:tc>
      </w:tr>
      <w:tr w:rsidR="002456D5" w:rsidRPr="002456D5" w14:paraId="5B4E5F16" w14:textId="77777777" w:rsidTr="00882F3C">
        <w:tc>
          <w:tcPr>
            <w:tcW w:w="567" w:type="dxa"/>
          </w:tcPr>
          <w:p w14:paraId="3E4EDAD6" w14:textId="77777777" w:rsidR="002456D5" w:rsidRPr="000727D6" w:rsidRDefault="002456D5" w:rsidP="00882F3C">
            <w:pPr>
              <w:autoSpaceDE w:val="0"/>
              <w:autoSpaceDN w:val="0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b/>
                <w:sz w:val="22"/>
                <w:szCs w:val="22"/>
                <w:lang w:val="kk-KZ"/>
              </w:rPr>
              <w:t>С+</w:t>
            </w:r>
          </w:p>
        </w:tc>
        <w:tc>
          <w:tcPr>
            <w:tcW w:w="8902" w:type="dxa"/>
          </w:tcPr>
          <w:p w14:paraId="722E2BD1" w14:textId="77777777" w:rsidR="002456D5" w:rsidRPr="000727D6" w:rsidRDefault="002456D5" w:rsidP="00882F3C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b/>
                <w:sz w:val="22"/>
                <w:szCs w:val="22"/>
                <w:lang w:val="kk-KZ"/>
              </w:rPr>
              <w:t xml:space="preserve">– </w:t>
            </w:r>
            <w:r w:rsidRPr="000727D6">
              <w:rPr>
                <w:rFonts w:eastAsia="Calibri"/>
                <w:sz w:val="22"/>
                <w:szCs w:val="22"/>
                <w:lang w:val="kk-KZ"/>
              </w:rPr>
              <w:t>материалдың мазмұны толығымен немесе жүйелі түрде ашылмаған, бірақ білім алушы сұрақты жалпы түсінген және жеткілікті білімі көрсетілген, түсініктерді анықтауда, терминді қолдануда қиындықтар мен қателіктер жіберген</w:t>
            </w:r>
            <w:r>
              <w:rPr>
                <w:rFonts w:eastAsia="Calibri"/>
                <w:sz w:val="22"/>
                <w:szCs w:val="22"/>
                <w:lang w:val="kk-KZ"/>
              </w:rPr>
              <w:t>;</w:t>
            </w:r>
          </w:p>
          <w:p w14:paraId="7053D63A" w14:textId="77777777" w:rsidR="002456D5" w:rsidRPr="000727D6" w:rsidRDefault="002456D5" w:rsidP="00882F3C">
            <w:pPr>
              <w:numPr>
                <w:ilvl w:val="0"/>
                <w:numId w:val="6"/>
              </w:numPr>
              <w:tabs>
                <w:tab w:val="left" w:pos="318"/>
              </w:tabs>
              <w:autoSpaceDE w:val="0"/>
              <w:autoSpaceDN w:val="0"/>
              <w:ind w:left="34" w:hanging="34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sz w:val="22"/>
                <w:szCs w:val="22"/>
                <w:lang w:val="kk-KZ"/>
              </w:rPr>
              <w:t>тәжірибелік тапсырманы толық көлемінде емес орындаған</w:t>
            </w:r>
            <w:r>
              <w:rPr>
                <w:rFonts w:eastAsia="Calibri"/>
                <w:sz w:val="22"/>
                <w:szCs w:val="22"/>
                <w:lang w:val="kk-KZ"/>
              </w:rPr>
              <w:t>.</w:t>
            </w:r>
          </w:p>
        </w:tc>
      </w:tr>
      <w:tr w:rsidR="002456D5" w:rsidRPr="002456D5" w14:paraId="0A38D610" w14:textId="77777777" w:rsidTr="00882F3C">
        <w:tc>
          <w:tcPr>
            <w:tcW w:w="567" w:type="dxa"/>
          </w:tcPr>
          <w:p w14:paraId="68A2BE1C" w14:textId="77777777" w:rsidR="002456D5" w:rsidRPr="000727D6" w:rsidRDefault="002456D5" w:rsidP="00882F3C">
            <w:pPr>
              <w:autoSpaceDE w:val="0"/>
              <w:autoSpaceDN w:val="0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0727D6">
              <w:rPr>
                <w:rFonts w:eastAsia="Calibri"/>
                <w:b/>
                <w:sz w:val="22"/>
                <w:szCs w:val="22"/>
              </w:rPr>
              <w:t>C</w:t>
            </w:r>
          </w:p>
        </w:tc>
        <w:tc>
          <w:tcPr>
            <w:tcW w:w="8902" w:type="dxa"/>
          </w:tcPr>
          <w:p w14:paraId="46642052" w14:textId="77777777" w:rsidR="002456D5" w:rsidRPr="000727D6" w:rsidRDefault="002456D5" w:rsidP="00882F3C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sz w:val="22"/>
                <w:szCs w:val="22"/>
                <w:lang w:val="en-US"/>
              </w:rPr>
              <w:t xml:space="preserve">– </w:t>
            </w:r>
            <w:r w:rsidRPr="000727D6">
              <w:rPr>
                <w:rFonts w:eastAsia="Calibri"/>
                <w:sz w:val="22"/>
                <w:szCs w:val="22"/>
                <w:lang w:val="kk-KZ"/>
              </w:rPr>
              <w:t xml:space="preserve">тәжірибелік тапсырманы орындау кезінде немесе теорияны жаңа жағдайда қолдана алмаған. </w:t>
            </w:r>
          </w:p>
        </w:tc>
      </w:tr>
      <w:tr w:rsidR="002456D5" w:rsidRPr="002456D5" w14:paraId="5726E7A0" w14:textId="77777777" w:rsidTr="00882F3C">
        <w:tc>
          <w:tcPr>
            <w:tcW w:w="567" w:type="dxa"/>
          </w:tcPr>
          <w:p w14:paraId="4178E959" w14:textId="77777777" w:rsidR="002456D5" w:rsidRPr="000727D6" w:rsidRDefault="002456D5" w:rsidP="00882F3C">
            <w:pPr>
              <w:autoSpaceDE w:val="0"/>
              <w:autoSpaceDN w:val="0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b/>
                <w:sz w:val="22"/>
                <w:szCs w:val="22"/>
                <w:lang w:val="kk-KZ"/>
              </w:rPr>
              <w:t>С-</w:t>
            </w:r>
          </w:p>
        </w:tc>
        <w:tc>
          <w:tcPr>
            <w:tcW w:w="8902" w:type="dxa"/>
          </w:tcPr>
          <w:p w14:paraId="569CC463" w14:textId="77777777" w:rsidR="002456D5" w:rsidRPr="000727D6" w:rsidRDefault="002456D5" w:rsidP="00882F3C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sz w:val="22"/>
                <w:szCs w:val="22"/>
                <w:lang w:val="kk-KZ"/>
              </w:rPr>
              <w:t xml:space="preserve">– теориялық материалдың білімін аңғару кезінде негізгі біліктілік пен машықтардың жеткіліксіз қалыптасқандығын байқатқан.  </w:t>
            </w:r>
          </w:p>
        </w:tc>
      </w:tr>
      <w:tr w:rsidR="002456D5" w:rsidRPr="002456D5" w14:paraId="6F8713C5" w14:textId="77777777" w:rsidTr="00882F3C">
        <w:tc>
          <w:tcPr>
            <w:tcW w:w="567" w:type="dxa"/>
          </w:tcPr>
          <w:p w14:paraId="0A90C0EA" w14:textId="77777777" w:rsidR="002456D5" w:rsidRPr="000727D6" w:rsidRDefault="002456D5" w:rsidP="00882F3C">
            <w:pPr>
              <w:autoSpaceDE w:val="0"/>
              <w:autoSpaceDN w:val="0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0727D6">
              <w:rPr>
                <w:rFonts w:eastAsia="Calibri"/>
                <w:b/>
                <w:sz w:val="22"/>
                <w:szCs w:val="22"/>
              </w:rPr>
              <w:t>D</w:t>
            </w:r>
          </w:p>
        </w:tc>
        <w:tc>
          <w:tcPr>
            <w:tcW w:w="8902" w:type="dxa"/>
          </w:tcPr>
          <w:p w14:paraId="6E45980A" w14:textId="77777777" w:rsidR="002456D5" w:rsidRPr="000727D6" w:rsidRDefault="002456D5" w:rsidP="00882F3C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val="en-US"/>
              </w:rPr>
            </w:pPr>
            <w:r w:rsidRPr="000727D6">
              <w:rPr>
                <w:rFonts w:eastAsia="Calibri"/>
                <w:sz w:val="22"/>
                <w:szCs w:val="22"/>
                <w:lang w:val="en-US"/>
              </w:rPr>
              <w:t xml:space="preserve">– </w:t>
            </w:r>
            <w:r w:rsidRPr="000727D6">
              <w:rPr>
                <w:rFonts w:eastAsia="Calibri"/>
                <w:sz w:val="22"/>
                <w:szCs w:val="22"/>
                <w:lang w:val="kk-KZ"/>
              </w:rPr>
              <w:t>оқу материалының негізгі мазмұны ашылмаған</w:t>
            </w:r>
            <w:r w:rsidRPr="000727D6">
              <w:rPr>
                <w:rFonts w:eastAsia="Calibri"/>
                <w:sz w:val="22"/>
                <w:szCs w:val="22"/>
                <w:lang w:val="en-US"/>
              </w:rPr>
              <w:t>;</w:t>
            </w:r>
          </w:p>
          <w:p w14:paraId="7EE698F6" w14:textId="77777777" w:rsidR="002456D5" w:rsidRPr="000727D6" w:rsidRDefault="002456D5" w:rsidP="00882F3C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sz w:val="22"/>
                <w:szCs w:val="22"/>
                <w:lang w:val="en-US"/>
              </w:rPr>
              <w:t xml:space="preserve">– </w:t>
            </w:r>
            <w:r w:rsidRPr="000727D6">
              <w:rPr>
                <w:rFonts w:eastAsia="Calibri"/>
                <w:sz w:val="22"/>
                <w:szCs w:val="22"/>
                <w:lang w:val="kk-KZ"/>
              </w:rPr>
              <w:t xml:space="preserve">оқу материалын білім алушы білмеген немесе оның анағұрлым немесе маңызды бөлігін түсінбегендігі анықталған. </w:t>
            </w:r>
          </w:p>
        </w:tc>
      </w:tr>
      <w:tr w:rsidR="002456D5" w:rsidRPr="002456D5" w14:paraId="4B227C59" w14:textId="77777777" w:rsidTr="00882F3C">
        <w:tc>
          <w:tcPr>
            <w:tcW w:w="567" w:type="dxa"/>
          </w:tcPr>
          <w:p w14:paraId="2C0E56E4" w14:textId="77777777" w:rsidR="002456D5" w:rsidRPr="000727D6" w:rsidRDefault="002456D5" w:rsidP="00882F3C">
            <w:pPr>
              <w:autoSpaceDE w:val="0"/>
              <w:autoSpaceDN w:val="0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0727D6">
              <w:rPr>
                <w:rFonts w:eastAsia="Calibri"/>
                <w:b/>
                <w:sz w:val="22"/>
                <w:szCs w:val="22"/>
              </w:rPr>
              <w:t>F</w:t>
            </w:r>
          </w:p>
        </w:tc>
        <w:tc>
          <w:tcPr>
            <w:tcW w:w="8902" w:type="dxa"/>
          </w:tcPr>
          <w:p w14:paraId="3D283914" w14:textId="77777777" w:rsidR="002456D5" w:rsidRPr="000727D6" w:rsidRDefault="002456D5" w:rsidP="00882F3C">
            <w:pPr>
              <w:autoSpaceDE w:val="0"/>
              <w:autoSpaceDN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0727D6">
              <w:rPr>
                <w:rFonts w:eastAsia="Calibri"/>
                <w:sz w:val="22"/>
                <w:szCs w:val="22"/>
                <w:lang w:val="en-US"/>
              </w:rPr>
              <w:t xml:space="preserve">– </w:t>
            </w:r>
            <w:r w:rsidRPr="000727D6">
              <w:rPr>
                <w:rFonts w:eastAsia="Calibri"/>
                <w:sz w:val="22"/>
                <w:szCs w:val="22"/>
                <w:lang w:val="kk-KZ"/>
              </w:rPr>
              <w:t xml:space="preserve">терминдерді пайдалану кезінде түсініктерді анықтауда қателіктер жіберген. </w:t>
            </w:r>
          </w:p>
        </w:tc>
      </w:tr>
    </w:tbl>
    <w:p w14:paraId="6626F96A" w14:textId="77777777" w:rsidR="00FC6020" w:rsidRPr="002456D5" w:rsidRDefault="00FC6020" w:rsidP="00392F7D">
      <w:pPr>
        <w:jc w:val="both"/>
        <w:rPr>
          <w:bCs/>
          <w:iCs/>
          <w:sz w:val="22"/>
          <w:szCs w:val="22"/>
          <w:lang w:val="en-US"/>
        </w:rPr>
      </w:pPr>
    </w:p>
    <w:sectPr w:rsidR="00FC6020" w:rsidRPr="0024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55971"/>
    <w:multiLevelType w:val="hybridMultilevel"/>
    <w:tmpl w:val="667ADF20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263B4F21"/>
    <w:multiLevelType w:val="hybridMultilevel"/>
    <w:tmpl w:val="3BB60976"/>
    <w:lvl w:ilvl="0" w:tplc="F54633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42C69"/>
    <w:multiLevelType w:val="hybridMultilevel"/>
    <w:tmpl w:val="6DC6D1A8"/>
    <w:lvl w:ilvl="0" w:tplc="3B383F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" w15:restartNumberingAfterBreak="0">
    <w:nsid w:val="430B4216"/>
    <w:multiLevelType w:val="hybridMultilevel"/>
    <w:tmpl w:val="3530B8D8"/>
    <w:lvl w:ilvl="0" w:tplc="D26CF5D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0BE1DC0"/>
    <w:multiLevelType w:val="hybridMultilevel"/>
    <w:tmpl w:val="53067C40"/>
    <w:lvl w:ilvl="0" w:tplc="580E6BC8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629EB"/>
    <w:multiLevelType w:val="hybridMultilevel"/>
    <w:tmpl w:val="3A60D208"/>
    <w:lvl w:ilvl="0" w:tplc="368CEDE4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20"/>
    <w:rsid w:val="000247F4"/>
    <w:rsid w:val="00064575"/>
    <w:rsid w:val="000A04D6"/>
    <w:rsid w:val="000C1D13"/>
    <w:rsid w:val="00113E5F"/>
    <w:rsid w:val="00144AB5"/>
    <w:rsid w:val="00161F53"/>
    <w:rsid w:val="001644E4"/>
    <w:rsid w:val="001B5AFF"/>
    <w:rsid w:val="001C742D"/>
    <w:rsid w:val="001D0746"/>
    <w:rsid w:val="00215CF1"/>
    <w:rsid w:val="002456D5"/>
    <w:rsid w:val="002B669B"/>
    <w:rsid w:val="00305707"/>
    <w:rsid w:val="0034233D"/>
    <w:rsid w:val="00392F7D"/>
    <w:rsid w:val="003B2274"/>
    <w:rsid w:val="003C26B2"/>
    <w:rsid w:val="003E3BB8"/>
    <w:rsid w:val="0042170D"/>
    <w:rsid w:val="0043395F"/>
    <w:rsid w:val="004A603A"/>
    <w:rsid w:val="005204EB"/>
    <w:rsid w:val="0058663E"/>
    <w:rsid w:val="00685160"/>
    <w:rsid w:val="006A3CAA"/>
    <w:rsid w:val="006B7B8F"/>
    <w:rsid w:val="006E4DDD"/>
    <w:rsid w:val="00710B55"/>
    <w:rsid w:val="00750C65"/>
    <w:rsid w:val="00811537"/>
    <w:rsid w:val="00853094"/>
    <w:rsid w:val="0097185D"/>
    <w:rsid w:val="0097771B"/>
    <w:rsid w:val="009C7661"/>
    <w:rsid w:val="009E5031"/>
    <w:rsid w:val="00A04E50"/>
    <w:rsid w:val="00A23638"/>
    <w:rsid w:val="00A442FA"/>
    <w:rsid w:val="00B12B5F"/>
    <w:rsid w:val="00B67E94"/>
    <w:rsid w:val="00B8197D"/>
    <w:rsid w:val="00B925E1"/>
    <w:rsid w:val="00BB5182"/>
    <w:rsid w:val="00BB5C40"/>
    <w:rsid w:val="00BD4944"/>
    <w:rsid w:val="00BE3A32"/>
    <w:rsid w:val="00BF0FAA"/>
    <w:rsid w:val="00C33C8D"/>
    <w:rsid w:val="00CC693A"/>
    <w:rsid w:val="00D8016A"/>
    <w:rsid w:val="00DB708A"/>
    <w:rsid w:val="00E95EA9"/>
    <w:rsid w:val="00EF5724"/>
    <w:rsid w:val="00F02A61"/>
    <w:rsid w:val="00F02BF5"/>
    <w:rsid w:val="00F46ECA"/>
    <w:rsid w:val="00F76B31"/>
    <w:rsid w:val="00F910C0"/>
    <w:rsid w:val="00FA2C91"/>
    <w:rsid w:val="00FC26EB"/>
    <w:rsid w:val="00FC6020"/>
    <w:rsid w:val="00FC797B"/>
    <w:rsid w:val="00FE179A"/>
    <w:rsid w:val="00F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1D55"/>
  <w15:docId w15:val="{4742A13E-5DBB-4094-AB36-B5A5D451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C6020"/>
    <w:pPr>
      <w:ind w:left="720"/>
      <w:contextualSpacing/>
    </w:pPr>
    <w:rPr>
      <w:rFonts w:eastAsia="Calibri"/>
      <w:sz w:val="20"/>
      <w:szCs w:val="20"/>
    </w:rPr>
  </w:style>
  <w:style w:type="character" w:customStyle="1" w:styleId="shorttext">
    <w:name w:val="short_text"/>
    <w:rsid w:val="00FC6020"/>
    <w:rPr>
      <w:rFonts w:cs="Times New Roman"/>
    </w:rPr>
  </w:style>
  <w:style w:type="paragraph" w:styleId="a3">
    <w:name w:val="List Paragraph"/>
    <w:basedOn w:val="a"/>
    <w:uiPriority w:val="34"/>
    <w:qFormat/>
    <w:rsid w:val="00FC60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7E9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57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572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F02BF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02B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B7B8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B7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qFormat/>
    <w:rsid w:val="003B2274"/>
    <w:pPr>
      <w:widowControl w:val="0"/>
      <w:autoSpaceDE w:val="0"/>
      <w:autoSpaceDN w:val="0"/>
      <w:adjustRightInd w:val="0"/>
      <w:spacing w:after="0" w:line="260" w:lineRule="auto"/>
      <w:ind w:left="360" w:hanging="340"/>
    </w:pPr>
    <w:rPr>
      <w:rFonts w:ascii="Arial" w:eastAsia="Times New Roman" w:hAnsi="Arial" w:cs="Arial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unhideWhenUsed/>
    <w:rsid w:val="006E4D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E4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6E4DDD"/>
  </w:style>
  <w:style w:type="character" w:customStyle="1" w:styleId="fontstyle01">
    <w:name w:val="fontstyle01"/>
    <w:basedOn w:val="a0"/>
    <w:rsid w:val="00BF0FAA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853094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245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nkerc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robo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23297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Шырын Шекербекова</cp:lastModifiedBy>
  <cp:revision>2</cp:revision>
  <dcterms:created xsi:type="dcterms:W3CDTF">2025-11-14T16:29:00Z</dcterms:created>
  <dcterms:modified xsi:type="dcterms:W3CDTF">2025-11-14T16:29:00Z</dcterms:modified>
</cp:coreProperties>
</file>